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E74" w:rsidRPr="003B6C6C" w:rsidRDefault="003B6C6C" w:rsidP="003B6C6C">
      <w:pPr>
        <w:spacing w:after="0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pt;height:763.2pt">
            <v:imagedata r:id="rId6" o:title="6"/>
          </v:shape>
        </w:pict>
      </w:r>
      <w:bookmarkEnd w:id="0"/>
    </w:p>
    <w:p w:rsidR="006D71EE" w:rsidRDefault="006D71EE" w:rsidP="006D71EE"/>
    <w:p w:rsidR="007E7F3F" w:rsidRPr="007E7F3F" w:rsidRDefault="007E7F3F" w:rsidP="007E7F3F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7E7F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Приложение 1</w:t>
      </w:r>
    </w:p>
    <w:p w:rsidR="007E7F3F" w:rsidRPr="007E7F3F" w:rsidRDefault="007E7F3F" w:rsidP="007E7F3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lang w:eastAsia="ru-RU"/>
        </w:rPr>
      </w:pPr>
      <w:r w:rsidRPr="007E7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</w:t>
      </w:r>
      <w:r w:rsidRPr="007E7F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к приказу №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27/1-од</w:t>
      </w:r>
    </w:p>
    <w:p w:rsidR="007E7F3F" w:rsidRPr="007E7F3F" w:rsidRDefault="007E7F3F" w:rsidP="007E7F3F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7E7F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11.11.2022</w:t>
      </w:r>
      <w:r w:rsidRPr="007E7F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 г.</w:t>
      </w:r>
    </w:p>
    <w:p w:rsidR="007E7F3F" w:rsidRPr="007E7F3F" w:rsidRDefault="007E7F3F" w:rsidP="007E7F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E7F3F">
        <w:rPr>
          <w:rFonts w:ascii="Times" w:eastAsia="Times New Roman" w:hAnsi="Times" w:cs="Times New Roman"/>
          <w:i/>
          <w:iCs/>
          <w:color w:val="000000"/>
          <w:sz w:val="24"/>
          <w:szCs w:val="24"/>
          <w:lang w:eastAsia="ru-RU"/>
        </w:rPr>
        <w:t>Согласовано:                                                                                    Утверждаю:                           Председатель Профсоюзного комитета                                Заведующий М</w:t>
      </w:r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К</w:t>
      </w:r>
      <w:r w:rsidRPr="007E7F3F">
        <w:rPr>
          <w:rFonts w:ascii="Times" w:eastAsia="Times New Roman" w:hAnsi="Times" w:cs="Times New Roman"/>
          <w:i/>
          <w:iCs/>
          <w:color w:val="000000"/>
          <w:sz w:val="24"/>
          <w:szCs w:val="24"/>
          <w:lang w:eastAsia="ru-RU"/>
        </w:rPr>
        <w:t>ДОУ</w:t>
      </w:r>
    </w:p>
    <w:p w:rsidR="007E7F3F" w:rsidRPr="007E7F3F" w:rsidRDefault="007E7F3F" w:rsidP="007E7F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E7F3F">
        <w:rPr>
          <w:rFonts w:ascii="Times" w:eastAsia="Times New Roman" w:hAnsi="Times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 </w:t>
      </w:r>
      <w:r w:rsidRPr="007E7F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gramStart"/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Ясли-сад</w:t>
      </w:r>
      <w:proofErr w:type="gramEnd"/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«Солнышко</w:t>
      </w:r>
      <w:r w:rsidRPr="007E7F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E7F3F" w:rsidRPr="007E7F3F" w:rsidRDefault="007E7F3F" w:rsidP="007E7F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E7F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</w:t>
      </w:r>
      <w:r w:rsidRPr="007E7F3F">
        <w:rPr>
          <w:rFonts w:ascii="Times" w:eastAsia="Times New Roman" w:hAnsi="Times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Муртузалиева</w:t>
      </w:r>
      <w:proofErr w:type="spellEnd"/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А.Г.</w:t>
      </w:r>
      <w:r w:rsidRPr="007E7F3F">
        <w:rPr>
          <w:rFonts w:ascii="Times" w:eastAsia="Times New Roman" w:hAnsi="Times" w:cs="Times New Roman"/>
          <w:i/>
          <w:iCs/>
          <w:color w:val="000000"/>
          <w:sz w:val="24"/>
          <w:szCs w:val="24"/>
          <w:lang w:eastAsia="ru-RU"/>
        </w:rPr>
        <w:t xml:space="preserve">     </w:t>
      </w:r>
      <w:r w:rsidR="00675F90">
        <w:rPr>
          <w:rFonts w:ascii="Times" w:eastAsia="Times New Roman" w:hAnsi="Times" w:cs="Times New Roman"/>
          <w:i/>
          <w:iCs/>
          <w:color w:val="000000"/>
          <w:sz w:val="24"/>
          <w:szCs w:val="24"/>
          <w:lang w:eastAsia="ru-RU"/>
        </w:rPr>
        <w:t xml:space="preserve">                      </w:t>
      </w:r>
      <w:r w:rsidRPr="007E7F3F">
        <w:rPr>
          <w:rFonts w:ascii="Times" w:eastAsia="Times New Roman" w:hAnsi="Times" w:cs="Times New Roman"/>
          <w:i/>
          <w:iCs/>
          <w:color w:val="000000"/>
          <w:sz w:val="24"/>
          <w:szCs w:val="24"/>
          <w:lang w:eastAsia="ru-RU"/>
        </w:rPr>
        <w:t>                   ___________</w:t>
      </w:r>
      <w:proofErr w:type="spellStart"/>
      <w:r w:rsidR="00675F9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Бамматова</w:t>
      </w:r>
      <w:proofErr w:type="spellEnd"/>
      <w:r w:rsidR="00675F9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А.Дж</w:t>
      </w:r>
      <w:proofErr w:type="spellEnd"/>
    </w:p>
    <w:p w:rsidR="006D71EE" w:rsidRPr="007E7F3F" w:rsidRDefault="006D71EE" w:rsidP="006D71EE">
      <w:pPr>
        <w:rPr>
          <w:rFonts w:ascii="Times New Roman" w:hAnsi="Times New Roman" w:cs="Times New Roman"/>
        </w:rPr>
      </w:pPr>
    </w:p>
    <w:p w:rsidR="006D71EE" w:rsidRPr="006D71EE" w:rsidRDefault="006D71EE" w:rsidP="006D7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:rsidR="006D71EE" w:rsidRPr="006D71EE" w:rsidRDefault="006D71EE" w:rsidP="006D7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 комиссии по противодействию коррупции</w:t>
      </w:r>
    </w:p>
    <w:p w:rsidR="006D71EE" w:rsidRPr="006D71EE" w:rsidRDefault="006D71EE" w:rsidP="006D7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 муниципальном </w:t>
      </w:r>
      <w:r w:rsidRPr="007E7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Казенном </w:t>
      </w:r>
      <w:r w:rsidRPr="006D71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дошкольном образовательном учреждении   </w:t>
      </w:r>
      <w:proofErr w:type="gramStart"/>
      <w:r w:rsidRPr="007E7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Ясли-сад</w:t>
      </w:r>
      <w:proofErr w:type="gramEnd"/>
      <w:r w:rsidRPr="007E7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«Солнышко»</w:t>
      </w:r>
    </w:p>
    <w:p w:rsidR="006D71EE" w:rsidRPr="006D71EE" w:rsidRDefault="006D71EE" w:rsidP="006D71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</w:t>
      </w:r>
    </w:p>
    <w:p w:rsidR="006D71EE" w:rsidRPr="006D71EE" w:rsidRDefault="006D71EE" w:rsidP="006D71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E7F3F">
        <w:rPr>
          <w:rFonts w:ascii="Times New Roman" w:eastAsia="Times New Roman" w:hAnsi="Times New Roman" w:cs="Times New Roman"/>
          <w:color w:val="000000"/>
          <w:lang w:eastAsia="ru-RU"/>
        </w:rPr>
        <w:t>              </w:t>
      </w:r>
      <w:r w:rsidRPr="007E7F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Общие положения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7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 Настоящее Положение определяет порядок деятельности, задачи и компетенцию Комиссии по противодействию коррупции (далее — Комиссия) в </w:t>
      </w:r>
      <w:r w:rsidR="00A7352D" w:rsidRPr="007E7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Муниципальном казенном дошкольном образовательном учреждения муниципального района </w:t>
      </w:r>
      <w:proofErr w:type="spellStart"/>
      <w:r w:rsidR="00A7352D" w:rsidRPr="007E7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Бабаюртовский</w:t>
      </w:r>
      <w:proofErr w:type="spellEnd"/>
      <w:r w:rsidR="00A7352D" w:rsidRPr="007E7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</w:t>
      </w:r>
      <w:proofErr w:type="gramStart"/>
      <w:r w:rsidR="00A7352D" w:rsidRPr="007E7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Ясли-сад</w:t>
      </w:r>
      <w:proofErr w:type="gramEnd"/>
      <w:r w:rsidR="00A7352D" w:rsidRPr="007E7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«Солнышко»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7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 Комиссия является совещательным органом, который систематически осуществляет комплекс мероприятий </w:t>
      </w:r>
      <w:proofErr w:type="gramStart"/>
      <w:r w:rsidRPr="007E7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7E7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7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выявлению и устранению причин и условий, порождающих коррупцию;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7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выработке оптимальных механизмов защиты от проникновения коррупции в детском саду, снижению коррупционных рисков;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7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созданию единой системы мониторинга и информирования сотрудников по проблемам коррупции;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7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антикоррупционной пропаганде и воспитанию;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7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привлечению общественности и СМИ </w:t>
      </w:r>
      <w:proofErr w:type="gramStart"/>
      <w:r w:rsidRPr="007E7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сотрудничеству по вопросам противодействия коррупции в целях выработки у сотрудников навыков антикоррупционного поведения в сферах</w:t>
      </w:r>
      <w:proofErr w:type="gramEnd"/>
      <w:r w:rsidRPr="007E7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повышенным риском коррупции, а также формирования нетерпимого отношения к коррупции.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</w:t>
      </w: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Для целей настоящего Положения применяются следующие понятия и определения: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1.3.1. </w:t>
      </w: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Пунктами 1 и 2 статьи Федерального закона от 25.12.2008 г. №273-ФЗ «О противодействии коррупции установлено, что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 </w:t>
      </w:r>
      <w:proofErr w:type="gramStart"/>
      <w:r w:rsidRPr="006D71EE">
        <w:rPr>
          <w:rFonts w:ascii="Times" w:eastAsia="Times New Roman" w:hAnsi="Times" w:cs="Times New Roman"/>
          <w:b/>
          <w:bCs/>
          <w:color w:val="000000"/>
          <w:sz w:val="24"/>
          <w:szCs w:val="24"/>
          <w:lang w:eastAsia="ru-RU"/>
        </w:rPr>
        <w:t>Коррупция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 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, а также совершение вышеуказанных деяний, от имени или в интересах юридического лица;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1.3.2. </w:t>
      </w:r>
      <w:r w:rsidRPr="006D71EE">
        <w:rPr>
          <w:rFonts w:ascii="Times" w:eastAsia="Times New Roman" w:hAnsi="Times" w:cs="Times New Roman"/>
          <w:b/>
          <w:bCs/>
          <w:color w:val="000000"/>
          <w:sz w:val="24"/>
          <w:szCs w:val="24"/>
          <w:lang w:eastAsia="ru-RU"/>
        </w:rPr>
        <w:t>Противодействие коррупции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 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а) по предупреждению коррупции, в том числе по выявлению и последующему устранению причин коррупции (профилактика  коррупции);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б) по выявлению, предупреждению, пресечению, раскрытию и расследованию коррупционных правонарушений (борьба с коррупцией);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в) по минимизации и (или) ликвидации последствий коррупционных правонарушений.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1.3.3.</w:t>
      </w:r>
      <w:r w:rsidRPr="006D71EE">
        <w:rPr>
          <w:rFonts w:ascii="Times" w:eastAsia="Times New Roman" w:hAnsi="Times" w:cs="Times New Roman"/>
          <w:b/>
          <w:bCs/>
          <w:color w:val="000000"/>
          <w:sz w:val="24"/>
          <w:szCs w:val="24"/>
          <w:lang w:eastAsia="ru-RU"/>
        </w:rPr>
        <w:t>Коррупционное правонарушение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 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1.3.4.</w:t>
      </w:r>
      <w:r w:rsidRPr="006D71EE">
        <w:rPr>
          <w:rFonts w:ascii="Times" w:eastAsia="Times New Roman" w:hAnsi="Times" w:cs="Times New Roman"/>
          <w:b/>
          <w:bCs/>
          <w:color w:val="000000"/>
          <w:sz w:val="24"/>
          <w:szCs w:val="24"/>
          <w:lang w:eastAsia="ru-RU"/>
        </w:rPr>
        <w:t>Субъекты антикоррупционной политики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 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В детском саду субъектами антикоррупционной политики являются: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педагогический коллектив, обслуживающий персонал;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родители (законные представители) воспитанников детского сада;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физические и юридические лица, заинтересованные в качественном оказании детским садом образовательных услуг.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1.3.5. </w:t>
      </w:r>
      <w:r w:rsidRPr="006D71EE">
        <w:rPr>
          <w:rFonts w:ascii="Times" w:eastAsia="Times New Roman" w:hAnsi="Times" w:cs="Times New Roman"/>
          <w:b/>
          <w:bCs/>
          <w:color w:val="000000"/>
          <w:sz w:val="24"/>
          <w:szCs w:val="24"/>
          <w:lang w:eastAsia="ru-RU"/>
        </w:rPr>
        <w:t>Субъекты коррупционных правонарушений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 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1.3.6. </w:t>
      </w:r>
      <w:r w:rsidRPr="006D71EE">
        <w:rPr>
          <w:rFonts w:ascii="Times" w:eastAsia="Times New Roman" w:hAnsi="Times" w:cs="Times New Roman"/>
          <w:b/>
          <w:bCs/>
          <w:color w:val="000000"/>
          <w:sz w:val="24"/>
          <w:szCs w:val="24"/>
          <w:lang w:eastAsia="ru-RU"/>
        </w:rPr>
        <w:t>Предупреждение коррупции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 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1.4. </w:t>
      </w:r>
      <w:proofErr w:type="gramStart"/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 </w:t>
      </w: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О противодействии коррупции</w:t>
      </w: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нормативными актами Министерства образования и науки Российской Федерации, Уставом муниципального</w:t>
      </w:r>
      <w:r w:rsidR="007E7F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 казенного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 дошкольного образовательного учреждения </w:t>
      </w:r>
      <w:r w:rsidR="007E7F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Ясли-сад «Солнышко»,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 решениями педагогического совета ДОУ, другими нормативными правовыми актами ДОУ, а также настоящим Положением.</w:t>
      </w:r>
      <w:proofErr w:type="gramEnd"/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Настоящее Положение вступает в силу с момента его утверждения приказом по образовательному учреждению.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6D71EE">
        <w:rPr>
          <w:rFonts w:ascii="Times" w:eastAsia="Times New Roman" w:hAnsi="Times" w:cs="Times New Roman"/>
          <w:b/>
          <w:bCs/>
          <w:color w:val="000000"/>
          <w:sz w:val="24"/>
          <w:szCs w:val="24"/>
          <w:lang w:eastAsia="ru-RU"/>
        </w:rPr>
        <w:t>Задачи Комиссии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Комиссия для решения стоящих перед ней задач: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Участвует в разработке и реализации приоритетных направлений антикоррупционной политики.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Координирует деятельность ДОУ по устранению причин коррупции и условий им способствующих, выявлению и пресечению фактов коррупц</w:t>
      </w:r>
      <w:proofErr w:type="gramStart"/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ии и её</w:t>
      </w:r>
      <w:proofErr w:type="gramEnd"/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 проявлений.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Вносит предложения, направленные на реализацию мероприятий по устранению причин и условий, способствующих коррупции в ДОУ.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 и других участников учебно-воспитательного процесса.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r w:rsidRPr="006D71EE">
        <w:rPr>
          <w:rFonts w:ascii="Times" w:eastAsia="Times New Roman" w:hAnsi="Times" w:cs="Times New Roman"/>
          <w:b/>
          <w:bCs/>
          <w:color w:val="000000"/>
          <w:sz w:val="24"/>
          <w:szCs w:val="24"/>
          <w:lang w:eastAsia="ru-RU"/>
        </w:rPr>
        <w:t>Порядок формирования и деятельность Комиссии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Комиссия состоит из 5 членов. Состав членов Комиссии рассматривается и утверждается на общем собрании коллектива детского сада. Ход рассмотрения и принятое решение фиксируется в протоколе Общего собрания, а состав Комиссии утверждается приказом по ДОУ.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В состав Комиссии входят: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представители педагогического совета;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представители обслуживающего персонала;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-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представитель профсоюзного комитета работников детского сада.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Присутствие на заседаниях Комиссии ее членов обязательно. Они не вправе делегировать свои полномочия другим лицам.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Председатель Комиссии избирается на первом заседании Комиссии открытым голосованием простым большинством голосов от общего численного состава Комиссии.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Из состава Комиссии председателем назначаются заместитель председателя и секретарь.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Заместитель председателя Комиссии, в случаях отсутствия председателя Комиссии, по его поручению, проводит заседания Комиссии. Члены Комиссии осуществляют свою деятельность на общественных началах.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Секретарь Комиссии: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организует подготовку материалов к заседанию Комиссии, а также проектов его решений;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r w:rsidRPr="006D71EE">
        <w:rPr>
          <w:rFonts w:ascii="Times" w:eastAsia="Times New Roman" w:hAnsi="Times" w:cs="Times New Roman"/>
          <w:b/>
          <w:bCs/>
          <w:color w:val="000000"/>
          <w:sz w:val="24"/>
          <w:szCs w:val="24"/>
          <w:lang w:eastAsia="ru-RU"/>
        </w:rPr>
        <w:t>Полномочия Комиссии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Комиссия координирует деятельность детского сада по реализации мер противодействия коррупции.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Участвует в разработке форм и методов осуществления антикоррупционной деятельности и контролирует их реализацию.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Содействует работе по проведению анализа и </w:t>
      </w:r>
      <w:proofErr w:type="gramStart"/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экспертизы</w:t>
      </w:r>
      <w:proofErr w:type="gramEnd"/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 издаваемых администрацией ДОУ документов нормативного характера по вопросам противодействия коррупции.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Рассматривает предложения о совершенствовании методической и организационной работы по противодействию коррупции в детском саду.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Содействует внесению дополнений в нормативные правовые акты с учетом изменений действующего законодательства.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Полномочия Комиссии, порядок её формирования и деятельности определяются настоящим Положением.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lastRenderedPageBreak/>
        <w:t>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r w:rsidRPr="006D71EE">
        <w:rPr>
          <w:rFonts w:ascii="Times" w:eastAsia="Times New Roman" w:hAnsi="Times" w:cs="Times New Roman"/>
          <w:b/>
          <w:bCs/>
          <w:color w:val="000000"/>
          <w:sz w:val="24"/>
          <w:szCs w:val="24"/>
          <w:lang w:eastAsia="ru-RU"/>
        </w:rPr>
        <w:t>Обеспечение участия общественности в деятельности Комиссии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(официальный сайт ДОУ) для опубликования.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</w:t>
      </w:r>
      <w:r w:rsidRPr="006D71EE">
        <w:rPr>
          <w:rFonts w:ascii="Times" w:eastAsia="Times New Roman" w:hAnsi="Times" w:cs="Times New Roman"/>
          <w:b/>
          <w:bCs/>
          <w:color w:val="000000"/>
          <w:sz w:val="24"/>
          <w:szCs w:val="24"/>
          <w:lang w:eastAsia="ru-RU"/>
        </w:rPr>
        <w:t>Взаимодействие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детском саду;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с Советом родителей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детском саду, по вопросам антикоррупционного образования и профилактических мероприятиях;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с работниками (сотрудниками) детского сада и гражданами по рассмотрению их письменных обращений, связанных с вопросами противодействия коррупции в детском саду;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Комиссия работает в тесном контакте: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с органами местного самоуправления,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</w:t>
      </w:r>
      <w:r w:rsidRPr="006D71EE">
        <w:rPr>
          <w:rFonts w:ascii="Times" w:eastAsia="Times New Roman" w:hAnsi="Times" w:cs="Times New Roman"/>
          <w:b/>
          <w:bCs/>
          <w:color w:val="000000"/>
          <w:sz w:val="24"/>
          <w:szCs w:val="24"/>
          <w:lang w:eastAsia="ru-RU"/>
        </w:rPr>
        <w:t>Внесение изменений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Внесение изменений и дополнений в настоящее Положение осуществляется путем подготовки проекта о внесении изменений и дополнений.</w:t>
      </w:r>
    </w:p>
    <w:p w:rsidR="006D71EE" w:rsidRPr="006D71EE" w:rsidRDefault="006D71EE" w:rsidP="006D71EE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D7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7.2. </w:t>
      </w:r>
      <w:r w:rsidRPr="006D71EE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Утверждение вносимых изменений и дополнений в Положение осуществляется после принятия решения Общего собрания коллектива ДОУ с последующим утверждением приказом по детскому саду.</w:t>
      </w:r>
    </w:p>
    <w:p w:rsidR="006D71EE" w:rsidRPr="006D71EE" w:rsidRDefault="006D71EE" w:rsidP="006D71EE"/>
    <w:sectPr w:rsidR="006D71EE" w:rsidRPr="006D71EE" w:rsidSect="007E7F3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E0D74"/>
    <w:multiLevelType w:val="multilevel"/>
    <w:tmpl w:val="C0DC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1EE"/>
    <w:rsid w:val="003B6C6C"/>
    <w:rsid w:val="00535E74"/>
    <w:rsid w:val="00675EEC"/>
    <w:rsid w:val="00675F90"/>
    <w:rsid w:val="006D71EE"/>
    <w:rsid w:val="007E7F3F"/>
    <w:rsid w:val="00A7352D"/>
    <w:rsid w:val="00D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6D7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71EE"/>
  </w:style>
  <w:style w:type="paragraph" w:customStyle="1" w:styleId="c16">
    <w:name w:val="c16"/>
    <w:basedOn w:val="a"/>
    <w:rsid w:val="006D7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D71EE"/>
  </w:style>
  <w:style w:type="paragraph" w:customStyle="1" w:styleId="c0">
    <w:name w:val="c0"/>
    <w:basedOn w:val="a"/>
    <w:rsid w:val="006D7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D7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D7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D7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6D71EE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a4">
    <w:name w:val="Без интервала Знак"/>
    <w:link w:val="a3"/>
    <w:uiPriority w:val="1"/>
    <w:locked/>
    <w:rsid w:val="006D71EE"/>
    <w:rPr>
      <w:rFonts w:ascii="Calibri" w:eastAsia="Calibri" w:hAnsi="Calibri" w:cs="Times New Roman"/>
      <w:lang w:eastAsia="zh-CN"/>
    </w:rPr>
  </w:style>
  <w:style w:type="table" w:styleId="a5">
    <w:name w:val="Table Grid"/>
    <w:basedOn w:val="a1"/>
    <w:uiPriority w:val="59"/>
    <w:rsid w:val="006D71E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6D7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D7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D71EE"/>
  </w:style>
  <w:style w:type="character" w:customStyle="1" w:styleId="c7">
    <w:name w:val="c7"/>
    <w:basedOn w:val="a0"/>
    <w:rsid w:val="006D71EE"/>
  </w:style>
  <w:style w:type="character" w:customStyle="1" w:styleId="c4">
    <w:name w:val="c4"/>
    <w:basedOn w:val="a0"/>
    <w:rsid w:val="006D71EE"/>
  </w:style>
  <w:style w:type="character" w:customStyle="1" w:styleId="c2">
    <w:name w:val="c2"/>
    <w:basedOn w:val="a0"/>
    <w:rsid w:val="006D71EE"/>
  </w:style>
  <w:style w:type="paragraph" w:styleId="a6">
    <w:name w:val="Balloon Text"/>
    <w:basedOn w:val="a"/>
    <w:link w:val="a7"/>
    <w:uiPriority w:val="99"/>
    <w:semiHidden/>
    <w:unhideWhenUsed/>
    <w:rsid w:val="00A73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35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6D7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71EE"/>
  </w:style>
  <w:style w:type="paragraph" w:customStyle="1" w:styleId="c16">
    <w:name w:val="c16"/>
    <w:basedOn w:val="a"/>
    <w:rsid w:val="006D7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D71EE"/>
  </w:style>
  <w:style w:type="paragraph" w:customStyle="1" w:styleId="c0">
    <w:name w:val="c0"/>
    <w:basedOn w:val="a"/>
    <w:rsid w:val="006D7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D7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D7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D7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6D71EE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a4">
    <w:name w:val="Без интервала Знак"/>
    <w:link w:val="a3"/>
    <w:uiPriority w:val="1"/>
    <w:locked/>
    <w:rsid w:val="006D71EE"/>
    <w:rPr>
      <w:rFonts w:ascii="Calibri" w:eastAsia="Calibri" w:hAnsi="Calibri" w:cs="Times New Roman"/>
      <w:lang w:eastAsia="zh-CN"/>
    </w:rPr>
  </w:style>
  <w:style w:type="table" w:styleId="a5">
    <w:name w:val="Table Grid"/>
    <w:basedOn w:val="a1"/>
    <w:uiPriority w:val="59"/>
    <w:rsid w:val="006D71E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6D7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D7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D71EE"/>
  </w:style>
  <w:style w:type="character" w:customStyle="1" w:styleId="c7">
    <w:name w:val="c7"/>
    <w:basedOn w:val="a0"/>
    <w:rsid w:val="006D71EE"/>
  </w:style>
  <w:style w:type="character" w:customStyle="1" w:styleId="c4">
    <w:name w:val="c4"/>
    <w:basedOn w:val="a0"/>
    <w:rsid w:val="006D71EE"/>
  </w:style>
  <w:style w:type="character" w:customStyle="1" w:styleId="c2">
    <w:name w:val="c2"/>
    <w:basedOn w:val="a0"/>
    <w:rsid w:val="006D71EE"/>
  </w:style>
  <w:style w:type="paragraph" w:styleId="a6">
    <w:name w:val="Balloon Text"/>
    <w:basedOn w:val="a"/>
    <w:link w:val="a7"/>
    <w:uiPriority w:val="99"/>
    <w:semiHidden/>
    <w:unhideWhenUsed/>
    <w:rsid w:val="00A73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3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1841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Бухгалтерия</cp:lastModifiedBy>
  <cp:revision>2</cp:revision>
  <cp:lastPrinted>2022-11-22T08:58:00Z</cp:lastPrinted>
  <dcterms:created xsi:type="dcterms:W3CDTF">2022-11-30T12:26:00Z</dcterms:created>
  <dcterms:modified xsi:type="dcterms:W3CDTF">2022-11-30T12:26:00Z</dcterms:modified>
</cp:coreProperties>
</file>