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584" w:rsidRPr="00436584" w:rsidRDefault="00436584" w:rsidP="00436584">
      <w:pPr>
        <w:spacing w:after="105" w:line="264" w:lineRule="atLeast"/>
        <w:outlineLvl w:val="0"/>
        <w:rPr>
          <w:rFonts w:ascii="Georgia" w:eastAsia="Times New Roman" w:hAnsi="Georgia" w:cs="Times New Roman"/>
          <w:color w:val="333333"/>
          <w:kern w:val="36"/>
          <w:sz w:val="48"/>
          <w:szCs w:val="48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kern w:val="36"/>
          <w:sz w:val="48"/>
          <w:szCs w:val="48"/>
          <w:lang w:eastAsia="ru-RU"/>
        </w:rPr>
        <w:t>Должностная инструкция диетсестры детского сада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ДОЛЖНОСТНАЯ ИНСТРУКЦИЯ ДИЕТСЕСТРЫ ДЕТСКОГО САДА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b/>
          <w:bCs/>
          <w:color w:val="333333"/>
          <w:sz w:val="25"/>
          <w:szCs w:val="25"/>
          <w:lang w:eastAsia="ru-RU"/>
        </w:rPr>
        <w:t>1. ОБЩИЕ ПОЛОЖЕНИЯ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1.1. Основной задачей диетсестры детского сада является организация правильного сбалансированного питания детей, пропаганда здорового образа жизни.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1.2. Диетсестра назначается и освобождается от должности приказом заведующей по детскому саду в установленном порядке.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1.3. Диетсестра в своей деятельности руководствуется программно-методическими рекомендациями Министерства здравоохранения РФ, распоряжениями и указаниями зав. детского сада и врача.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1.4. Диетсестра подчиняется заведующей детским садом и врачу.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b/>
          <w:bCs/>
          <w:color w:val="333333"/>
          <w:sz w:val="25"/>
          <w:szCs w:val="25"/>
          <w:lang w:eastAsia="ru-RU"/>
        </w:rPr>
        <w:t>3. ОБЯЗАННОСТИ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 xml:space="preserve">3.1. </w:t>
      </w:r>
      <w:proofErr w:type="gramStart"/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Контроль за</w:t>
      </w:r>
      <w:proofErr w:type="gramEnd"/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 xml:space="preserve"> условиями транспортировки, качеством поступающих пищевых продуктов и их хранением: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3.1.1. Наличие специального автотранспорта и тары для транспортировки продуктов (маркировка, исправность, содержание).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3.1.2. Проверка качества поступающих продуктов (бракераж). Перечень продуктов, запрещённых к приёму в детские учреждения.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3.1.3. Условия хранения продуктов (количество кладовых, соблюдение правил товарного соседства, сроки хранения).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3.1.4. Соблюдение сроков реализации скоропортящихся и особо скоропортящихся пищевых продуктов /температурный режим в холодильных установках/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 xml:space="preserve">3.2. </w:t>
      </w:r>
      <w:proofErr w:type="gramStart"/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Контроль за</w:t>
      </w:r>
      <w:proofErr w:type="gramEnd"/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 xml:space="preserve"> технологией приготовления пищи и качеством готовых блюд: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3.2.1. Выборочная проверка закладки продуктов.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3.2.2. Соблюдение правил при холодной (первичной) обработке сырья (с позиции сохранности питательных веществ и безопасности).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 xml:space="preserve">3.2.3. Тепловая обработка (виды, </w:t>
      </w:r>
      <w:proofErr w:type="spellStart"/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этапность</w:t>
      </w:r>
      <w:proofErr w:type="spellEnd"/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, продолжительность, температурные режимы).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Особенности тепловой обработки блюд детского питания.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3.2.4. Перечень продуктов и блюд, запрещённых для употребления и приготовления в детских и подростковых учреждениях.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3.2.5. Проверка качества готовых блюд (снятие пробы).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lastRenderedPageBreak/>
        <w:t>3.2.6. Проведение искусственной витаминизации (профилактической).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 xml:space="preserve">3.2.7. </w:t>
      </w:r>
      <w:proofErr w:type="gramStart"/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Контроль за</w:t>
      </w:r>
      <w:proofErr w:type="gramEnd"/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 xml:space="preserve"> отбором и хранением суточной пробы пищи.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3.2.8. Осуществление закладки продуктов (по графику), отбор суточной пробы.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 xml:space="preserve">3.3. </w:t>
      </w:r>
      <w:proofErr w:type="gramStart"/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Контроль за</w:t>
      </w:r>
      <w:proofErr w:type="gramEnd"/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 xml:space="preserve"> санитарным режимом пищеблока: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3.3.1. Наличие, достаточность, состояние технологического и холодильного оборудования.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Правильность его расстановки.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3.3.2 Обеспеченность производственным инвентарём, кухонной и столовой посудой,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разделочными досками, их маркировка и хранение.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3.3.3. Организация мытья тары, кухонной посуды и производственного инвентаря,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использование моющих и дезинфицирующих средств.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3.3.4. Организация и качество мытья столовой посуды и приборов.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3.3.5. Регулярность и качество проведения текущей, генеральной уборки и санитарных дней.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Наличие маркированного уборочного инвентаря, его хранение. Мероприятия по борьбе с насекомыми и грызунами. Сбор и хранение пищевых отходов.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 xml:space="preserve">3.4. </w:t>
      </w:r>
      <w:proofErr w:type="gramStart"/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Контроль за</w:t>
      </w:r>
      <w:proofErr w:type="gramEnd"/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 xml:space="preserve"> организацией приёма пищи: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3.4.1. Соблюдение режима питания (кратность, интервалы между приёмами).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3.4.2. Организация и ведение контрольного блюда.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3.4.3. Выполнение графика выдачи пищи детям.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3.5. Оценка качества питания: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3.5.1. Наличие утверждённого примерного меню и картотеки блюд.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3.5.2. Ежедневное составление меню-раскладки (с поваром и кладовщиком).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 xml:space="preserve">3.5.3. </w:t>
      </w:r>
      <w:proofErr w:type="gramStart"/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Контроль выполнения суточного набора продуктов 1 раз в 10 дней (по накопительной</w:t>
      </w:r>
      <w:proofErr w:type="gramEnd"/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ведомости).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3.5.4. Контроль выполнения физиологических норм питания. Подсчёт химического состава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и калорийности рациона 1 раз в месяц.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 xml:space="preserve">3.6. </w:t>
      </w:r>
      <w:proofErr w:type="gramStart"/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Контроль за</w:t>
      </w:r>
      <w:proofErr w:type="gramEnd"/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 xml:space="preserve"> соблюдением правил личной гигиены сотрудниками: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3.6.1. Наличие личных медицинских книжек у сотрудников пищеблока, своевременность прохождения ими плановых медицинских осмотров.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lastRenderedPageBreak/>
        <w:t>3.6.2. Внешний вид сотрудника, чистота санитарной одежды, наличие разовых (индивидуальных) салфеток. Полотенец.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3.6.3. Самоконтроль сотрудников за состоянием здоровья с ежедневной записью в журнале «Здоровье».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3.6.4. Осмотр сотрудников на гнойничковые заболевания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3.7. Гигиеническое обучение и воспитание: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 xml:space="preserve">3.7.1. </w:t>
      </w:r>
      <w:proofErr w:type="gramStart"/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Работа с детьми, родителями, персоналом учреждения по вопросам здорового питания и профилактики пищевых отравлений (консультации, наглядная агитация: стенд</w:t>
      </w:r>
      <w:proofErr w:type="gramEnd"/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proofErr w:type="gramStart"/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«Здоровью – здоровый образ жизни», папки-передвижки).</w:t>
      </w:r>
      <w:proofErr w:type="gramEnd"/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3.7.2. Своевременное вывешивание меню для родителей.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3.7.3. Своевременная замена нормативной базы по питанию в папках на пищеблоке и у себя.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3.7.4. Участие в работе педагогических советов по вопросам организации питания.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 xml:space="preserve">3.7.5. Организация практических занятий с поварами по </w:t>
      </w:r>
      <w:proofErr w:type="spellStart"/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провариванию</w:t>
      </w:r>
      <w:proofErr w:type="spellEnd"/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 xml:space="preserve"> новых блюд с учётом нормативного выхода, умением пользоваться технологическими таблицами отходов, замены.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3.8. Ведение документации по разделу работы «Питание детей»: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¨ Табеля посещаемости детей.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¨ Журнал контроля качества продуктов, поступивших в базы.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 xml:space="preserve">¨ Журнал </w:t>
      </w:r>
      <w:proofErr w:type="gramStart"/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контроля за</w:t>
      </w:r>
      <w:proofErr w:type="gramEnd"/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 xml:space="preserve"> качеством готовой пищи и искусственной витаминизацией блюд.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¨ Накопительная ведомость по расходу продуктов питания.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¨ Тетрадь подсчёта химического состава и калорийности рациона.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¨ Тетрадь закладки продуктов.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¨ Книга записи санитарного состояния учреждения, с конвертом для хранения результатов лабораторных анализов (рационы, блюда и пр.).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3.9. Следить за эстетикой в оформлении всей подотчётной документации.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3.10. Принимает участие в методических мероприятиях детского сада, округа по вопросам оздоровления детей.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3.11.Систематически повышает свою квалификацию на курсах, семинарах, путём самообразования.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3.12. Соблюдает личную гигиену, своевременно проходит медосмотры, лабораторные обследования.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3.13. Участвует в организационно-общественных мероприятиях коллектива.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lastRenderedPageBreak/>
        <w:t>3.14. Выполняет правила внутреннего трудового распорядка, инструкции по охране жизни и здоровья детей, правила по ТБ и ПБ.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b/>
          <w:bCs/>
          <w:color w:val="333333"/>
          <w:sz w:val="25"/>
          <w:szCs w:val="25"/>
          <w:lang w:eastAsia="ru-RU"/>
        </w:rPr>
        <w:t>4. ПРАВА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 xml:space="preserve">4.1. </w:t>
      </w:r>
      <w:proofErr w:type="gramStart"/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Запрещает выдачу испорченного блюда (свернувшееся молоко, пересоленное или</w:t>
      </w:r>
      <w:proofErr w:type="gramEnd"/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подгоревшее блюдо, подпорченные овощи и фрукты и т.д.)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4.2. Требует возвращения на базу недоброкачественных продуктов, запрещает привоз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продуктов в детский сад с базы на грязной машине.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b/>
          <w:bCs/>
          <w:color w:val="333333"/>
          <w:sz w:val="25"/>
          <w:szCs w:val="25"/>
          <w:lang w:eastAsia="ru-RU"/>
        </w:rPr>
        <w:t>5. ОТВЕТСТВЕННОСТЬ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5.1. Несёт персональную ответственность за охрану жизни и здоровья детей.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5.2. За приём недоброкачественной пищи детьми и сотрудниками.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5.3. За невыполнение обязанностей, предусмотренных настоящей должностной инструкцией.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 xml:space="preserve">С должностной инструкцией </w:t>
      </w:r>
      <w:proofErr w:type="gramStart"/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ознакомлена</w:t>
      </w:r>
      <w:proofErr w:type="gramEnd"/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: ___________________________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>(подпись)</w:t>
      </w:r>
    </w:p>
    <w:p w:rsidR="00436584" w:rsidRPr="00436584" w:rsidRDefault="00436584" w:rsidP="00436584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</w:pPr>
      <w:r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 xml:space="preserve">«______»_________________20  </w:t>
      </w:r>
      <w:r w:rsidRPr="00436584">
        <w:rPr>
          <w:rFonts w:ascii="Georgia" w:eastAsia="Times New Roman" w:hAnsi="Georgia" w:cs="Times New Roman"/>
          <w:color w:val="333333"/>
          <w:sz w:val="25"/>
          <w:szCs w:val="25"/>
          <w:lang w:eastAsia="ru-RU"/>
        </w:rPr>
        <w:t xml:space="preserve"> г.</w:t>
      </w:r>
    </w:p>
    <w:p w:rsidR="00282356" w:rsidRDefault="00282356" w:rsidP="00436584">
      <w:pPr>
        <w:ind w:left="-142"/>
      </w:pPr>
    </w:p>
    <w:sectPr w:rsidR="00282356" w:rsidSect="00436584">
      <w:pgSz w:w="11906" w:h="16838"/>
      <w:pgMar w:top="1134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36584"/>
    <w:rsid w:val="00282356"/>
    <w:rsid w:val="00436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356"/>
  </w:style>
  <w:style w:type="paragraph" w:styleId="1">
    <w:name w:val="heading 1"/>
    <w:basedOn w:val="a"/>
    <w:link w:val="10"/>
    <w:uiPriority w:val="9"/>
    <w:qFormat/>
    <w:rsid w:val="004365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5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36584"/>
    <w:rPr>
      <w:color w:val="0000FF"/>
      <w:u w:val="single"/>
    </w:rPr>
  </w:style>
  <w:style w:type="character" w:customStyle="1" w:styleId="b-node-infoitem">
    <w:name w:val="b-node-info__item"/>
    <w:basedOn w:val="a0"/>
    <w:rsid w:val="00436584"/>
  </w:style>
  <w:style w:type="character" w:customStyle="1" w:styleId="b-node-infotitle">
    <w:name w:val="b-node-info__title"/>
    <w:basedOn w:val="a0"/>
    <w:rsid w:val="00436584"/>
  </w:style>
  <w:style w:type="paragraph" w:styleId="a4">
    <w:name w:val="Normal (Web)"/>
    <w:basedOn w:val="a"/>
    <w:uiPriority w:val="99"/>
    <w:semiHidden/>
    <w:unhideWhenUsed/>
    <w:rsid w:val="00436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6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65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0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2228">
          <w:marLeft w:val="72"/>
          <w:marRight w:val="72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1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336695">
          <w:marLeft w:val="72"/>
          <w:marRight w:val="72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5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8004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2" w:color="E9E9E9"/>
                        <w:left w:val="single" w:sz="6" w:space="2" w:color="E9E9E9"/>
                        <w:bottom w:val="single" w:sz="6" w:space="2" w:color="E9E9E9"/>
                        <w:right w:val="single" w:sz="6" w:space="2" w:color="E9E9E9"/>
                      </w:divBdr>
                    </w:div>
                    <w:div w:id="58897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39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19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91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18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928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259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492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902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7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287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23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94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065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284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359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838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427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704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529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911</Words>
  <Characters>5194</Characters>
  <Application>Microsoft Office Word</Application>
  <DocSecurity>0</DocSecurity>
  <Lines>43</Lines>
  <Paragraphs>12</Paragraphs>
  <ScaleCrop>false</ScaleCrop>
  <Company>Microsoft</Company>
  <LinksUpToDate>false</LinksUpToDate>
  <CharactersWithSpaces>6093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2021-02-26T06:30:00Z</cp:lastPrinted>
  <dcterms:created xsi:type="dcterms:W3CDTF">2021-02-26T06:27:00Z</dcterms:created>
  <dcterms:modified xsi:type="dcterms:W3CDTF">2021-02-26T06:30:00Z</dcterms:modified>
</cp:coreProperties>
</file>