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90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810AFE" w:rsidTr="008E5BC3">
        <w:tc>
          <w:tcPr>
            <w:tcW w:w="4644" w:type="dxa"/>
          </w:tcPr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810AFE" w:rsidRDefault="00810AFE" w:rsidP="008E5BC3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_______________________</w:t>
            </w:r>
          </w:p>
        </w:tc>
        <w:tc>
          <w:tcPr>
            <w:tcW w:w="5103" w:type="dxa"/>
          </w:tcPr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МКДОУ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810AFE" w:rsidRDefault="00810AFE" w:rsidP="008E5BC3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810AFE" w:rsidRPr="00117C6E" w:rsidRDefault="00810AFE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  <w:r w:rsidRPr="00117C6E">
        <w:rPr>
          <w:b/>
          <w:noProof/>
          <w:sz w:val="24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E" w:rsidRPr="00117C6E" w:rsidRDefault="00810AFE" w:rsidP="00810AFE">
      <w:pPr>
        <w:pStyle w:val="a4"/>
        <w:ind w:left="-540" w:firstLine="540"/>
        <w:rPr>
          <w:sz w:val="32"/>
          <w:szCs w:val="28"/>
        </w:rPr>
      </w:pPr>
      <w:r w:rsidRPr="00117C6E">
        <w:rPr>
          <w:sz w:val="32"/>
          <w:szCs w:val="28"/>
        </w:rPr>
        <w:t xml:space="preserve">РЕСПУБЛИКА  ДАГЕСТАН </w:t>
      </w:r>
    </w:p>
    <w:p w:rsidR="00810AFE" w:rsidRPr="00117C6E" w:rsidRDefault="00810AFE" w:rsidP="00810AFE">
      <w:pPr>
        <w:ind w:left="-540" w:firstLine="540"/>
        <w:jc w:val="center"/>
        <w:rPr>
          <w:sz w:val="32"/>
          <w:szCs w:val="28"/>
        </w:rPr>
      </w:pPr>
      <w:r w:rsidRPr="00117C6E">
        <w:rPr>
          <w:b/>
          <w:sz w:val="32"/>
          <w:szCs w:val="28"/>
        </w:rPr>
        <w:t>Муниципальное казенное дошкольное образовательное учреждение</w:t>
      </w:r>
      <w:r w:rsidRPr="00117C6E">
        <w:rPr>
          <w:sz w:val="32"/>
          <w:szCs w:val="28"/>
        </w:rPr>
        <w:t xml:space="preserve"> </w:t>
      </w:r>
    </w:p>
    <w:p w:rsidR="00810AFE" w:rsidRPr="00117C6E" w:rsidRDefault="00810AFE" w:rsidP="00810AFE">
      <w:pPr>
        <w:ind w:left="-540" w:firstLine="540"/>
        <w:jc w:val="center"/>
        <w:rPr>
          <w:b/>
          <w:szCs w:val="28"/>
        </w:rPr>
      </w:pPr>
      <w:r w:rsidRPr="00117C6E">
        <w:rPr>
          <w:b/>
          <w:sz w:val="32"/>
          <w:szCs w:val="28"/>
        </w:rPr>
        <w:t>«</w:t>
      </w:r>
      <w:proofErr w:type="gramStart"/>
      <w:r w:rsidRPr="00117C6E">
        <w:rPr>
          <w:b/>
          <w:sz w:val="32"/>
          <w:szCs w:val="28"/>
        </w:rPr>
        <w:t>Ясли-сад</w:t>
      </w:r>
      <w:proofErr w:type="gramEnd"/>
      <w:r w:rsidRPr="00117C6E">
        <w:rPr>
          <w:b/>
          <w:sz w:val="32"/>
          <w:szCs w:val="28"/>
        </w:rPr>
        <w:t xml:space="preserve"> «Солнышко</w:t>
      </w:r>
      <w:r w:rsidRPr="00117C6E">
        <w:rPr>
          <w:b/>
          <w:szCs w:val="28"/>
        </w:rPr>
        <w:t>»</w:t>
      </w: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P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810AFE" w:rsidRP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810AFE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Должностная инструкция воспитателя ДОУ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40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b/>
          <w:color w:val="222222"/>
          <w:sz w:val="40"/>
          <w:szCs w:val="39"/>
          <w:lang w:eastAsia="ru-RU"/>
        </w:rPr>
        <w:t>___________________________________</w:t>
      </w: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P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48"/>
          <w:szCs w:val="52"/>
          <w:lang w:eastAsia="ru-RU"/>
        </w:rPr>
      </w:pPr>
      <w:r w:rsidRPr="00810AFE">
        <w:rPr>
          <w:rFonts w:ascii="Times New Roman" w:eastAsia="Times New Roman" w:hAnsi="Times New Roman" w:cs="Times New Roman"/>
          <w:color w:val="000000"/>
          <w:sz w:val="48"/>
          <w:szCs w:val="52"/>
          <w:lang w:eastAsia="ru-RU"/>
        </w:rPr>
        <w:t>Должностная инструкция воспитателя ДОУ</w:t>
      </w:r>
    </w:p>
    <w:p w:rsidR="00810AFE" w:rsidRPr="00117C6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9"/>
          <w:szCs w:val="39"/>
          <w:lang w:eastAsia="ru-RU"/>
        </w:rPr>
      </w:pPr>
      <w:r w:rsidRPr="00117C6E">
        <w:rPr>
          <w:rFonts w:ascii="Times New Roman" w:eastAsia="Times New Roman" w:hAnsi="Times New Roman" w:cs="Times New Roman"/>
          <w:color w:val="222222"/>
          <w:sz w:val="36"/>
          <w:szCs w:val="39"/>
          <w:shd w:val="clear" w:color="auto" w:fill="FFFFFF"/>
          <w:lang w:eastAsia="ru-RU"/>
        </w:rPr>
        <w:t>_____________________________________</w:t>
      </w:r>
      <w:r w:rsidRPr="00117C6E">
        <w:rPr>
          <w:rFonts w:ascii="Times New Roman" w:eastAsia="Times New Roman" w:hAnsi="Times New Roman" w:cs="Times New Roman"/>
          <w:color w:val="222222"/>
          <w:sz w:val="36"/>
          <w:szCs w:val="39"/>
          <w:lang w:eastAsia="ru-RU"/>
        </w:rPr>
        <w:br/>
      </w:r>
      <w:r w:rsidRPr="00117C6E">
        <w:rPr>
          <w:rFonts w:ascii="Times New Roman" w:eastAsia="Times New Roman" w:hAnsi="Times New Roman" w:cs="Times New Roman"/>
          <w:i/>
          <w:iCs/>
          <w:color w:val="222222"/>
          <w:sz w:val="24"/>
          <w:lang w:eastAsia="ru-RU"/>
        </w:rPr>
        <w:t>фамилия имя отчество</w:t>
      </w:r>
    </w:p>
    <w:p w:rsidR="00810AFE" w:rsidRPr="00117C6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9"/>
          <w:szCs w:val="39"/>
          <w:lang w:eastAsia="ru-RU"/>
        </w:rPr>
      </w:pPr>
    </w:p>
    <w:p w:rsidR="00810AFE" w:rsidRPr="00117C6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9"/>
          <w:szCs w:val="39"/>
          <w:lang w:eastAsia="ru-RU"/>
        </w:rPr>
      </w:pPr>
    </w:p>
    <w:p w:rsidR="00810AFE" w:rsidRP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9"/>
          <w:szCs w:val="39"/>
          <w:lang w:eastAsia="ru-RU"/>
        </w:rPr>
      </w:pPr>
      <w:r w:rsidRPr="00810AFE">
        <w:rPr>
          <w:rFonts w:ascii="inherit" w:eastAsia="Times New Roman" w:hAnsi="inherit" w:cs="Times New Roman"/>
          <w:b/>
          <w:bCs/>
          <w:color w:val="222222"/>
          <w:sz w:val="29"/>
          <w:szCs w:val="39"/>
          <w:lang w:eastAsia="ru-RU"/>
        </w:rPr>
        <w:t>Документ составлен с учетом нормативных правовых актов, действующих на 2022 год: </w:t>
      </w:r>
    </w:p>
    <w:p w:rsidR="00810AFE" w:rsidRP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hyperlink r:id="rId7" w:tgtFrame="_blank" w:history="1">
        <w:r w:rsidRPr="00117C6E">
          <w:rPr>
            <w:rFonts w:ascii="Times New Roman" w:eastAsia="Times New Roman" w:hAnsi="Times New Roman" w:cs="Times New Roman"/>
            <w:color w:val="2B9900"/>
            <w:lang w:eastAsia="ru-RU"/>
          </w:rPr>
          <w:t>Профессиональные стандарты, утвержденные приказом Минтруда и Соцзащиты РФ</w:t>
        </w:r>
      </w:hyperlink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810AFE" w:rsidRP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- ФГОС дошкольного образования, утвержденные Приказом 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Минобрнауки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России от 17 октября 2013 г. № 1155.</w:t>
      </w:r>
    </w:p>
    <w:p w:rsidR="00810AFE" w:rsidRP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hyperlink r:id="rId8" w:tgtFrame="_blank" w:history="1">
        <w:r w:rsidRPr="00117C6E">
          <w:rPr>
            <w:rFonts w:ascii="Times New Roman" w:eastAsia="Times New Roman" w:hAnsi="Times New Roman" w:cs="Times New Roman"/>
            <w:color w:val="2B9900"/>
            <w:lang w:eastAsia="ru-RU"/>
          </w:rPr>
          <w:t>Федеральный Закон № 273-ФЗ от 29.12.2012 г. «Об образовании в Российской Федерации»</w:t>
        </w:r>
      </w:hyperlink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 в редакции от </w:t>
      </w:r>
      <w:proofErr w:type="spellStart"/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от</w:t>
      </w:r>
      <w:proofErr w:type="spellEnd"/>
      <w:proofErr w:type="gram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30 декабря 2021 года.</w:t>
      </w:r>
    </w:p>
    <w:p w:rsidR="00810AFE" w:rsidRP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hyperlink r:id="rId9" w:tgtFrame="_blank" w:history="1">
        <w:r w:rsidRPr="00117C6E">
          <w:rPr>
            <w:rFonts w:ascii="Times New Roman" w:eastAsia="Times New Roman" w:hAnsi="Times New Roman" w:cs="Times New Roman"/>
            <w:color w:val="2B9900"/>
            <w:lang w:eastAsia="ru-RU"/>
          </w:rPr>
          <w:t>Трудовой кодекс РФ</w:t>
        </w:r>
      </w:hyperlink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810AFE" w:rsidRP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hyperlink r:id="rId10" w:tgtFrame="_blank" w:history="1">
        <w:r w:rsidRPr="00117C6E">
          <w:rPr>
            <w:rFonts w:ascii="Times New Roman" w:eastAsia="Times New Roman" w:hAnsi="Times New Roman" w:cs="Times New Roman"/>
            <w:color w:val="2B9900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810AFE" w:rsidRP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begin"/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instrText xml:space="preserve"> HYPERLINK "https://dou.su/files/docs/SP123685_21.pdf" \t "_blank" </w:instrTex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separate"/>
      </w:r>
      <w:r w:rsidRPr="00117C6E">
        <w:rPr>
          <w:rFonts w:ascii="Times New Roman" w:eastAsia="Times New Roman" w:hAnsi="Times New Roman" w:cs="Times New Roman"/>
          <w:color w:val="2B9900"/>
          <w:lang w:eastAsia="ru-RU"/>
        </w:rPr>
        <w:t>СанПиН</w:t>
      </w:r>
      <w:proofErr w:type="spellEnd"/>
      <w:r w:rsidRPr="00117C6E">
        <w:rPr>
          <w:rFonts w:ascii="Times New Roman" w:eastAsia="Times New Roman" w:hAnsi="Times New Roman" w:cs="Times New Roman"/>
          <w:color w:val="2B9900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end"/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810AFE" w:rsidRP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begin"/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instrText xml:space="preserve"> HYPERLINK "https://dou.su/files/docs/SP23243590_20.pdf" \t "_blank" </w:instrTex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separate"/>
      </w:r>
      <w:r w:rsidRPr="00117C6E">
        <w:rPr>
          <w:rFonts w:ascii="Times New Roman" w:eastAsia="Times New Roman" w:hAnsi="Times New Roman" w:cs="Times New Roman"/>
          <w:color w:val="2B9900"/>
          <w:lang w:eastAsia="ru-RU"/>
        </w:rPr>
        <w:t>СанПиН</w:t>
      </w:r>
      <w:proofErr w:type="spellEnd"/>
      <w:r w:rsidRPr="00117C6E">
        <w:rPr>
          <w:rFonts w:ascii="Times New Roman" w:eastAsia="Times New Roman" w:hAnsi="Times New Roman" w:cs="Times New Roman"/>
          <w:color w:val="2B9900"/>
          <w:lang w:eastAsia="ru-RU"/>
        </w:rPr>
        <w:t xml:space="preserve"> 2.3/2.4.3590-20 "Санитарно-эпидемиологические требования к организации общественного питания населения"</w: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end"/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117C6E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1. Общие положения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1.1. На должность воспитателя может быть принято лицо, которое соответствует требованиям профессионального стандарта "</w:t>
      </w:r>
      <w:r w:rsidRPr="00117C6E">
        <w:rPr>
          <w:rFonts w:ascii="inherit" w:eastAsia="Times New Roman" w:hAnsi="inherit" w:cs="Times New Roman"/>
          <w:i/>
          <w:iCs/>
          <w:color w:val="222222"/>
          <w:sz w:val="29"/>
          <w:lang w:eastAsia="ru-RU"/>
        </w:rPr>
        <w:t>01.001 Педагог (педагогическая деятельность в сфере дошкольного, начального, основного и среднего общего образования) (воспитатель, учитель)</w: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", утвержденного приказом Минтруда и Соцзащиты РФ № 544н от 18 октября 2013 г.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1.2. Воспитатель ДОУ должен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</w:t>
      </w:r>
      <w:r w:rsidRPr="00117C6E">
        <w:rPr>
          <w:rFonts w:ascii="inherit" w:eastAsia="Times New Roman" w:hAnsi="inherit" w:cs="Times New Roman"/>
          <w:i/>
          <w:iCs/>
          <w:color w:val="222222"/>
          <w:sz w:val="29"/>
          <w:lang w:eastAsia="ru-RU"/>
        </w:rPr>
        <w:t>Образование и педагогические науки</w: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1.3. Особыми условиями допуска к работе являются:</w:t>
      </w:r>
    </w:p>
    <w:p w:rsidR="00810AFE" w:rsidRPr="00810AFE" w:rsidRDefault="00810AFE" w:rsidP="00810AFE">
      <w:pPr>
        <w:numPr>
          <w:ilvl w:val="0"/>
          <w:numId w:val="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810AFE" w:rsidRPr="00810AFE" w:rsidRDefault="00810AFE" w:rsidP="00810AFE">
      <w:pPr>
        <w:numPr>
          <w:ilvl w:val="0"/>
          <w:numId w:val="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810AFE" w:rsidRPr="00810AFE" w:rsidRDefault="00810AFE" w:rsidP="00810AFE">
      <w:pPr>
        <w:numPr>
          <w:ilvl w:val="0"/>
          <w:numId w:val="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  установленных статьей 351.1 Трудового кодекса Российской Федерации.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1.4. Воспитатель детского сада принимается на работу и освобождается от должности </w:t>
      </w:r>
      <w:hyperlink r:id="rId11" w:tgtFrame="_blank" w:tooltip="Должностная инструкция заведующего ДОУ" w:history="1">
        <w:r w:rsidRPr="00117C6E">
          <w:rPr>
            <w:rFonts w:ascii="Times New Roman" w:eastAsia="Times New Roman" w:hAnsi="Times New Roman" w:cs="Times New Roman"/>
            <w:color w:val="2B9900"/>
            <w:u w:val="single"/>
            <w:lang w:eastAsia="ru-RU"/>
          </w:rPr>
          <w:t>заведующим ДОУ</w:t>
        </w:r>
      </w:hyperlink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1.5. Воспитатель детского сада непосредственно подчиняется заведующему ДОУ и выполняет распоряжения </w:t>
      </w:r>
      <w:hyperlink r:id="rId12" w:tgtFrame="_blank" w:tooltip="Должностная инструкция старшего воспитателя ДОУ" w:history="1">
        <w:r w:rsidRPr="00117C6E">
          <w:rPr>
            <w:rFonts w:ascii="Times New Roman" w:eastAsia="Times New Roman" w:hAnsi="Times New Roman" w:cs="Times New Roman"/>
            <w:color w:val="2B9900"/>
            <w:u w:val="single"/>
            <w:lang w:eastAsia="ru-RU"/>
          </w:rPr>
          <w:t>старшего воспитателя</w:t>
        </w:r>
      </w:hyperlink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1.6. Воспитатель ДОУ должен знать: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нормативные документы по вопросам обучения и воспитания детей и молодежи, федеральных государственных образовательных стандартов (ФГОС) дошкольного образования;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нормативные документы по вопросам обучения и воспитания детей и молодежи;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конвенцию о правах ребенка;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пути достижения образовательных результатов и способы оценки результатов обучения;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основы методики преподавания, основные принципы 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деятельностного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подхода, виды и приемы современных педагогических технологий;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трудовое законодательство специфику дошкольного образования и особенностей организации работы с детьми раннего и дошкольного возраста;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основные психологические подходы: культурно-исторический, 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деятельностный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общие закономерности развития ребенка в раннем и дошкольном возрасте;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особенности становления и развития детских деятельностей в раннем и дошкольном возрасте;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основы теории физического, познавательного и личностного развития детей раннего и дошкольного возраста;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современные тенденции развития дошкольного образования;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научное представление о результатах образования, путях их достижения и способах оценки;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педагогические закономерности организации образовательного процесса;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теория и технологии учета возрастных особенностей обучающихся;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основы психодиагностики и основные признаки отклонения в развитии детей;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социально-психологические особенности и закономерности развития детско-взрослых сообществ;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основы работы с текстовыми и графическими редакторами, презентациями, электронной почтой и web-браузерами, 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мультимедийным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оборудованием;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 w:rsidR="00810AFE" w:rsidRPr="00810AFE" w:rsidRDefault="00810AFE" w:rsidP="00810AF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нормы охраны труда, правила пожарной безопасности и требования антитеррористической защищенности.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1.7. Воспитатель ДОУ должен уметь: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владеть формами и методами обучения, в том числе выходящими за рамки учебных занятий;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объективно оценивать знания воспитанников в соответствии с реальными учебными возможностями детей;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воспитанников, проявивших выдающиеся способности; воспитанников, для которых русский язык не является родным; воспитанников с ограниченными возможностями здоровья;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организовывать различные виды внеурочной деятельности: </w:t>
      </w:r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игровую</w:t>
      </w:r>
      <w:proofErr w:type="gram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, учебно-исследовательскую, художественно-продуктивную, 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культурно-досуговую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с учетом возможностей образовательной организации, места жительства и историко-культурного своеобразия региона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общаться с детьми, признавать их достоинство, понимая и принимая их;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управлять учебными группами с целью вовлечения воспитанников в процесс обучения и воспитания, мотивируя их учебно-познавательную деятельность;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находить ценностный аспект учебного знания и информации обеспечивать его понимание и переживание воспитанниками;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владеть методами организации экскурсий, походов и экспедиций и т.п.;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сотрудничать с другими педагогическими работниками и другими специалистами в решении воспитательных задач;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использовать в практике своей работы психологические подходы: культурно-исторический, 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деятельностный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развивающий;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понимать документацию специалистов (психологов, дефектологов, логопедов и т.д.);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составить (совместно с психологом и другими специалистами) психолого-педагогическую характеристику (портрет) личности воспитанника;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воспитанников;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владеть стандартизированными методами психодиагностики личностных характеристик и возрастных особенностей воспитанников;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формировать детско-взрослые сообщества;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сформированности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у них качеств, необходимых для дальнейшего обучения и развития на следующих уровнях обучения;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810AFE" w:rsidRPr="00810AFE" w:rsidRDefault="00810AFE" w:rsidP="00810AFE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владеть 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ИКТ-компетентностями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1.8. Воспитатель детского сада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117C6E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2. Должностные обязанности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Воспитатель ДОУ выполняет следующие обязанности: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 В рамках трудовой общепедагогической функции обучения: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 xml:space="preserve">2.1.1. осуществляет профессиональную деятельность в соответствии с требованиями федеральных государственных образовательных стандартов дошкольного образования (ФГОС </w:t>
      </w:r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ДО</w:t>
      </w:r>
      <w:proofErr w:type="gram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) и </w:t>
      </w:r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годовым</w:t>
      </w:r>
      <w:proofErr w:type="gram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планом ДОУ;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2.1.2. участвует в разработке и реализации программы развития ДОУ в целях создания безопасной и комфортной образовательной среды;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2.1.3. планирует и проводит учебные занятия с воспитанниками с учетом требований санитарных правил и гигиенических нормативов;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2.1.4. формирует мотивацию к обучению;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2.1.5. дает объективную оценку знаний воспитанников на основе тестирования и других методов контроля в соответствии с реальными учебными возможностями детей.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 В рамках трудовой функции по воспитательной деятельности: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2.2.1. регулирует поведение воспитанников для обеспечения безопасной образовательной среды;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2.2.2. реализовывает современные, в том числе интерактивные, формы и методы воспитательной работы, используя их как на занятии с воспитанниками, так и на прогулке;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2.2.3. устанавливает воспитательные цели, способствующие развитию воспитанников, независимо от их способностей и характера;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2.2.4. вырабатывает четкие правила поведения воспитанников в соответствии с уставом образовательной организации и правилами внутреннего распорядка ДОУ;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2.2.5. занимается проектированием и реализацией воспитательных программ с учетом требований санитарных правил и гигиенических нормативов;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2.2.6. осуществляет 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2.2.7. развивает у воспитанников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воспитанников культуру здорового и безопасного образа жизни;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2.2.8. оказывает помощь семье в решении вопросов воспитания ребенка.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 В рамках трудовой функции развивающей деятельности: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2.3.1. выявляет в ходе наблюдения поведенческие и личностные проблемы воспитанников, связанные с особенностями их развития;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2.3.2. применяет инструментарии и методы диагностики и оценки показателей уровня и динамики развития ребенка;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2.3.3. осваивает и применяет психолого-педагогические технологии (в том числе инклюзивные), необходимые для адресной работы с различными контингентами детей: одаренными детьми, социально уязвимыми детьми, детьми, попавшими в трудные жизненные ситуации, детьми-мигрантами, детьми-сиротами, детьми с особыми образовательными потребностями (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аутистами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, детьми с синдромом дефицита внимания и 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гиперактивностью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др.), детьми с ограниченными возможностями здоровья, детьми с девиациями поведения, детьми с зависимостью;</w:t>
      </w:r>
      <w:proofErr w:type="gramEnd"/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2.3.4. взаимодействует с другими специалистами в рамках 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психолого-медико-педагогического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консилиума;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2.3.5. совместно с </w:t>
      </w:r>
      <w:hyperlink r:id="rId13" w:tgtFrame="_blank" w:tooltip="Должностная инструкция музыкального руководителя ДОУ" w:history="1">
        <w:r w:rsidRPr="00117C6E">
          <w:rPr>
            <w:rFonts w:ascii="Times New Roman" w:eastAsia="Times New Roman" w:hAnsi="Times New Roman" w:cs="Times New Roman"/>
            <w:color w:val="2B9900"/>
            <w:u w:val="single"/>
            <w:lang w:eastAsia="ru-RU"/>
          </w:rPr>
          <w:t>музыкальным руководителем</w:t>
        </w:r>
      </w:hyperlink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 и </w:t>
      </w:r>
      <w:hyperlink r:id="rId14" w:tgtFrame="_blank" w:tooltip="Должностная инструкция инструктора по физкультуре" w:history="1">
        <w:r w:rsidRPr="00117C6E">
          <w:rPr>
            <w:rFonts w:ascii="Times New Roman" w:eastAsia="Times New Roman" w:hAnsi="Times New Roman" w:cs="Times New Roman"/>
            <w:color w:val="2B9900"/>
            <w:u w:val="single"/>
            <w:lang w:eastAsia="ru-RU"/>
          </w:rPr>
          <w:t>инструктором по физической культуре</w:t>
        </w:r>
      </w:hyperlink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 готовит праздники, организует досуг детей;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2.3.6. планирует и организует оснащение развивающей предметно-пространственной среды группы, досуг, выставки работ воспитанников, участие детей в конкурсах разного уровня и другие мероприятия в соответствии с годовым планом детского сада.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2.3.7. разрабатывает (совместно с другими специалистами) и реализовывает совместно с родителями (законными представителями) программ индивидуального развития ребенка;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2.3.8. осваивает и адекватно применяет специальные технологии и методы, позволяющие проводить коррекционно-развивающую работу.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 В рамках трудовой функции педагогической деятельности по реализации программ дошкольного образования: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2.4.1. участвует в разработке основной образовательной программы ДОУ в соответствии с ФГОС ДО;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2.4.2. участвует в создании безопасной и психологически комфортной образовательной среды ДОУ через обеспечение безопасности жизни детей, поддержание эмоционального благополучия ребенка в период пребывания в ДОУ;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2.4.3. планирует и реализовывает образовательную работу в группе детей раннего и/или дошкольного возраста в соответствии с ФГОС </w:t>
      </w:r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ДО</w:t>
      </w:r>
      <w:proofErr w:type="gram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образовательными программами, санитарными правилами и гигиеническими нормативами;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2.4.4. организовывает и проводит педагогический мониторинг освоения детьми образовательной программы и анализ образовательной работы в группе детей раннего и/или дошкольного возраста;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2.4.5. участвует в планировании и корректировке образовательных задач (совместно с </w:t>
      </w:r>
      <w:hyperlink r:id="rId15" w:tgtFrame="_blank" w:tooltip="Должностная инструкция психолога ДОУ" w:history="1">
        <w:r w:rsidRPr="00117C6E">
          <w:rPr>
            <w:rFonts w:ascii="Times New Roman" w:eastAsia="Times New Roman" w:hAnsi="Times New Roman" w:cs="Times New Roman"/>
            <w:color w:val="2B9900"/>
            <w:u w:val="single"/>
            <w:lang w:eastAsia="ru-RU"/>
          </w:rPr>
          <w:t>психологом</w:t>
        </w:r>
      </w:hyperlink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 и другими специалистами) по результатам мониторинга с учетом индивидуальных особенностей развития каждого ребенка раннего и/или дошкольного возраста;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2.4.6. реализовывает педагогические рекомендации специалистов (психолога, </w:t>
      </w:r>
      <w:hyperlink r:id="rId16" w:tgtFrame="_blank" w:tooltip="Должностная инструкция логопеда ДОУ" w:history="1">
        <w:r w:rsidRPr="00117C6E">
          <w:rPr>
            <w:rFonts w:ascii="Times New Roman" w:eastAsia="Times New Roman" w:hAnsi="Times New Roman" w:cs="Times New Roman"/>
            <w:color w:val="2B9900"/>
            <w:u w:val="single"/>
            <w:lang w:eastAsia="ru-RU"/>
          </w:rPr>
          <w:t>логопеда</w:t>
        </w:r>
      </w:hyperlink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2.4.7. развивает профессионально значимые компетенции, необходимые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2.4.8. формирует психологическую готовность к школьному обучению;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2.4.9. создает позитивный психологический климат в группе и условия для доброжелательных отношений между детьми, в том числе принадлежащих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2.4.10. организовывает виды деятельности, осуществляемые в раннем и дошкольном возрасте: предметной, познавательно-исследовательской, игры (ролевой, режиссерской,  с правилом), продуктивной;</w:t>
      </w:r>
      <w:proofErr w:type="gramEnd"/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2.4.11. создает широкие возможности для развития свободной игры детей;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2.4.12. активно использует </w:t>
      </w:r>
      <w:proofErr w:type="spell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недирективную</w:t>
      </w:r>
      <w:proofErr w:type="spell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помощь и поддержку детской </w:t>
      </w:r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инициативы</w:t>
      </w:r>
      <w:proofErr w:type="gram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самостоятельность в разных видах деятельности;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2.4.13. организовывает образовательный процесс на основе непосредственного общения с каждым ребенком с учетом его особых образовательных потребностей.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2.5.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2.6. 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2.7. Строго соблюдает установленный в ДОУ режим дня и расписание образовательной деятельности воспитанников.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2.8. Координирует деятельность помощника воспитателя, младшего воспитателя в рамках единого воспитательно-образовательного процесса в группе, соблюдая санитарно-гигиенический режим и основные режимные моменты жизнедеятельности детей.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2.9.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2.10. Осуществляет периодическое обновление содержания тематических стендов для родителей, оформление группы и информационных стендов к праздничным датам.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2.11. Поддерживает надлежащий порядок на своем рабочем месте, в групповых комнатах и на прогулочной площадке. Бережно и аккуратно использует имущество детского сада, методическую литературу и пособия.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2.12. Ведет в установленном порядке следующую документацию:</w:t>
      </w:r>
    </w:p>
    <w:p w:rsidR="00810AFE" w:rsidRPr="00810AFE" w:rsidRDefault="00810AFE" w:rsidP="00810AFE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календарный и перспективный, планы;</w:t>
      </w:r>
    </w:p>
    <w:p w:rsidR="00810AFE" w:rsidRPr="00810AFE" w:rsidRDefault="00810AFE" w:rsidP="00810AFE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план учебно-воспитательной работы;</w:t>
      </w:r>
    </w:p>
    <w:p w:rsidR="00810AFE" w:rsidRPr="00810AFE" w:rsidRDefault="00810AFE" w:rsidP="00810AFE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журнал (табель) посещения воспитанников;</w:t>
      </w:r>
    </w:p>
    <w:p w:rsidR="00810AFE" w:rsidRPr="00810AFE" w:rsidRDefault="00810AFE" w:rsidP="00810AFE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паспорт группы;</w:t>
      </w:r>
    </w:p>
    <w:p w:rsidR="00810AFE" w:rsidRPr="00810AFE" w:rsidRDefault="00810AFE" w:rsidP="00810AFE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журнал контроля состояния охраны труда в группе;</w:t>
      </w:r>
    </w:p>
    <w:p w:rsidR="00810AFE" w:rsidRPr="00810AFE" w:rsidRDefault="00810AFE" w:rsidP="00810AFE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журнал здоровья;</w:t>
      </w:r>
    </w:p>
    <w:p w:rsidR="00810AFE" w:rsidRPr="00810AFE" w:rsidRDefault="00810AFE" w:rsidP="00810AFE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протоколы родительских собраний;</w:t>
      </w:r>
    </w:p>
    <w:p w:rsidR="00810AFE" w:rsidRPr="00810AFE" w:rsidRDefault="00810AFE" w:rsidP="00810AFE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диагностические материалы;</w:t>
      </w:r>
    </w:p>
    <w:p w:rsidR="00810AFE" w:rsidRPr="00810AFE" w:rsidRDefault="00810AFE" w:rsidP="00810AFE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другую документацию воспитателя ДОУ согласно номенклатуре дел в соответствии с приказом заведующего детским садом.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2.13. Своевременно информирует медицинскую службу ДОУ об изменениях в состоянии здоровья детей, родителей - о плановых профилактических прививках.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2.14. Проходит освоение дополнительных профессиональных образовательных программ профессиональной переподготовки или повышения квалификации.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2.15. Выполняет </w:t>
      </w:r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требования</w:t>
      </w:r>
      <w:proofErr w:type="gram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заведующего дошкольным образовательным учреждением, </w:t>
      </w:r>
      <w:hyperlink r:id="rId17" w:tgtFrame="_blank" w:tooltip="Должностная инструкция медсестры ДОУ" w:history="1">
        <w:r w:rsidRPr="00117C6E">
          <w:rPr>
            <w:rFonts w:ascii="Times New Roman" w:eastAsia="Times New Roman" w:hAnsi="Times New Roman" w:cs="Times New Roman"/>
            <w:color w:val="2B9900"/>
            <w:u w:val="single"/>
            <w:lang w:eastAsia="ru-RU"/>
          </w:rPr>
          <w:t>медицинского работника</w:t>
        </w:r>
      </w:hyperlink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, старшего воспитателя, которые связаны с педагогической деятельностью и охраной жизни и здоровья воспитанников.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2.16.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2.17. Выполняет все требования настоящей должностной инструкции, правила по охране труда и пожарной безопасности в детском саду.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117C6E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3. Права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3.1. Воспитатель имеет право на труд в условиях, отвечающих требованиям трудового законодательства, в том числе право </w:t>
      </w:r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на</w:t>
      </w:r>
      <w:proofErr w:type="gram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: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предоставление работы, обусловленной трудовым договором;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на сокращенную продолжительность рабочего времени;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отдых в виде еженедельных выходных дней, нерабочих праздничных дней, оплачиваемых ежегодных и длительных отпусков;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деятельности, не реже чем один раз в три года;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обучение безопасным методам и приемам труда за счет средств работодателя;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детского сада, трудовым договором;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участие в управлении детским садом в предусмотренных Трудовым кодексом РФ, иными федеральными законами и коллективным договором формах;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на справедливое и объективное расследование нарушения норм профессиональной этики;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свободу выражения своего мнения, свободу от вмешательства в профессиональную деятельность;</w:t>
      </w:r>
    </w:p>
    <w:p w:rsidR="00810AFE" w:rsidRPr="00810AFE" w:rsidRDefault="00810AFE" w:rsidP="00810AFE">
      <w:pPr>
        <w:numPr>
          <w:ilvl w:val="0"/>
          <w:numId w:val="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иные трудовые права, меры социальной поддержки, установленные действующим законодательством.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3.2. Воспитатель ДОУ в пределах своей компетенции имеет право: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принимать участие в работе творческих групп;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устанавливать деловые контакты со сторонними организациями в рамках своей компетенции;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вносить свои предложения по улучшению образовательного процесса;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вносить свои предложения в процессе разработки образовательной программы и годового плана дошкольного образовательного учреждения;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свободно выбирать и использовать методики обучения и воспитания, учебные пособия и материалы, соответствующие общеобразовательной программе, утвержденной дошкольным образовательным учреждением;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знакомиться с проектами решений заведующего детским садом, которые касаются его деятельности;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ознакомиться с данной должностной инструкцией, получить ее на руки;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информировать заведующего ДОУ, заместителя заведующего по административно-хозяйственной работе (завхоза) о приобретении необходимых в воспитательно-образовательной деятельности обучающих, развивающих, и демонстрационных средств, ремонтных работах оборудования и помещения группы при необходимости;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участвовать в работе органов самоуправления;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своевременно повышать квалификацию и аттестоваться на добровольной основе;</w:t>
      </w:r>
    </w:p>
    <w:p w:rsidR="00810AFE" w:rsidRPr="00810AFE" w:rsidRDefault="00810AFE" w:rsidP="00810AFE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на все предусмотренные законодательством Российской Федерации социальные гарантии.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117C6E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4. Ответственность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4.1. Воспитатель ДОУ несет персональную ответственность:</w:t>
      </w:r>
    </w:p>
    <w:p w:rsidR="00810AFE" w:rsidRPr="00810AFE" w:rsidRDefault="00810AFE" w:rsidP="00810AFE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за жизнь и здоровье воспитанников во время воспитательно-образовательного процесса, во время присмотра в помещениях ДОУ, на площадке, во время прогулок и экскурсий вне территории детского сада;</w:t>
      </w:r>
    </w:p>
    <w:p w:rsidR="00810AFE" w:rsidRPr="00810AFE" w:rsidRDefault="00810AFE" w:rsidP="00810AFE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за нарушение прав и свобод воспитанников;</w:t>
      </w:r>
    </w:p>
    <w:p w:rsidR="00810AFE" w:rsidRPr="00810AFE" w:rsidRDefault="00810AFE" w:rsidP="00810AFE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за невыполнение требований по охране труда, по обеспечению пожарной безопасности;</w:t>
      </w:r>
    </w:p>
    <w:p w:rsidR="00810AFE" w:rsidRPr="00810AFE" w:rsidRDefault="00810AFE" w:rsidP="00810AFE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за неоказание доврачебной помощи пострадавшему, не своевременное извещение или скрытие от администрации школы несчастного случая.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4.2.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</w:t>
      </w:r>
      <w:proofErr w:type="gramStart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заведующего</w:t>
      </w:r>
      <w:proofErr w:type="gramEnd"/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, должностных обязанностей, установленных настоящей инструкцией, в том числе за не использование предоставленных прав, воспитатель несет дисциплинарную ответственность в порядке, определенном трудовым законодательством РФ.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трудовым законодательством и Федеральным Законом "</w:t>
      </w:r>
      <w:r w:rsidRPr="00117C6E">
        <w:rPr>
          <w:rFonts w:ascii="inherit" w:eastAsia="Times New Roman" w:hAnsi="inherit" w:cs="Times New Roman"/>
          <w:i/>
          <w:iCs/>
          <w:color w:val="222222"/>
          <w:sz w:val="29"/>
          <w:lang w:eastAsia="ru-RU"/>
        </w:rPr>
        <w:t>Об образовании в Российской Федерации</w: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". Увольнение за данный поступок не является мерой дисциплинарной ответственности.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4.4. За виновное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4.5. Контроль исполнения данной должностной инструкции возлагается на старшего воспитателя дошкольного образовательного учреждения.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117C6E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5. Регламент взаимоотношений и связи по должности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Воспитатель детского сада: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5.1. Работает в режиме нормированного рабочего дня по графику, составленному исходя из 36-часовой рабочей недели и утвержденному заведующим дошкольным образовательным учреждением, участвует в обязательных плановых общих мероприятиях ДОУ, на которые не установлены нормы выработки.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5.2. Выступает на совещаниях, педагогических советах, других мероприятиях по вопросам воспитания и образования воспитанников.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5.3. Информирует заведующего детским садом, заместителя директора по административно-хозяйственной работе (завхоза) обо всех недостатках в обеспечении воспитательно-образовательного процесса. Вносит свои предложения по устранению недостатков, по оптимизации работы воспитателя.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5.4. Заменяет временно отсутствующего воспитателя детского сада на основании почасовой оплаты и в соответствии с тарификацией.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5.6. Осуществляет систематический обмен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5.7. Своевременно информирует заведующего детским садом и соответствующие службы обо всех чрезвычайных происшествиях, связанных с жизнью и здоровьем детей.</w:t>
      </w:r>
    </w:p>
    <w:p w:rsidR="00810AFE" w:rsidRP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117C6E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6. Порядок утверждения и изменения должностной инструкции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810AFE" w:rsidRPr="00810AFE" w:rsidRDefault="00810AFE" w:rsidP="00810AF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6.3. Факт ознакомления воспитателя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810AFE" w:rsidRP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 инструкцией ознакомлен:</w: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__________ /_____________________</w: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117C6E">
        <w:rPr>
          <w:rFonts w:ascii="inherit" w:eastAsia="Times New Roman" w:hAnsi="inherit" w:cs="Times New Roman"/>
          <w:i/>
          <w:iCs/>
          <w:color w:val="222222"/>
          <w:sz w:val="16"/>
          <w:lang w:eastAsia="ru-RU"/>
        </w:rPr>
        <w:t>     подпись        Ф.И.О.</w: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Один экземпляр получил на руки</w: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и обязуюсь хранить на рабочем месте</w:t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810AFE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«_____»___________2022 г.</w:t>
      </w:r>
    </w:p>
    <w:p w:rsidR="00F569A5" w:rsidRDefault="00F569A5"/>
    <w:sectPr w:rsidR="00F569A5" w:rsidSect="00810A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4B4"/>
    <w:multiLevelType w:val="multilevel"/>
    <w:tmpl w:val="8626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601FDF"/>
    <w:multiLevelType w:val="multilevel"/>
    <w:tmpl w:val="AF18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7D1314"/>
    <w:multiLevelType w:val="multilevel"/>
    <w:tmpl w:val="4C36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B574AA"/>
    <w:multiLevelType w:val="multilevel"/>
    <w:tmpl w:val="036A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2A3CBF"/>
    <w:multiLevelType w:val="multilevel"/>
    <w:tmpl w:val="40C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EC7B54"/>
    <w:multiLevelType w:val="multilevel"/>
    <w:tmpl w:val="2096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66F427B"/>
    <w:multiLevelType w:val="multilevel"/>
    <w:tmpl w:val="55B8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810AFE"/>
    <w:rsid w:val="00117C6E"/>
    <w:rsid w:val="0039401B"/>
    <w:rsid w:val="005F466D"/>
    <w:rsid w:val="00810AFE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FE"/>
  </w:style>
  <w:style w:type="paragraph" w:styleId="2">
    <w:name w:val="heading 2"/>
    <w:basedOn w:val="a"/>
    <w:link w:val="20"/>
    <w:uiPriority w:val="9"/>
    <w:qFormat/>
    <w:rsid w:val="00810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810A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810AFE"/>
  </w:style>
  <w:style w:type="character" w:styleId="a7">
    <w:name w:val="Hyperlink"/>
    <w:basedOn w:val="a0"/>
    <w:uiPriority w:val="99"/>
    <w:semiHidden/>
    <w:unhideWhenUsed/>
    <w:rsid w:val="00810AFE"/>
    <w:rPr>
      <w:color w:val="0000FF"/>
      <w:u w:val="single"/>
    </w:rPr>
  </w:style>
  <w:style w:type="character" w:styleId="a8">
    <w:name w:val="Strong"/>
    <w:basedOn w:val="a0"/>
    <w:uiPriority w:val="22"/>
    <w:qFormat/>
    <w:rsid w:val="00810AFE"/>
    <w:rPr>
      <w:b/>
      <w:bCs/>
    </w:rPr>
  </w:style>
  <w:style w:type="paragraph" w:styleId="a9">
    <w:name w:val="Normal (Web)"/>
    <w:basedOn w:val="a"/>
    <w:uiPriority w:val="99"/>
    <w:semiHidden/>
    <w:unhideWhenUsed/>
    <w:rsid w:val="0081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810A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4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FZ_273_29_12_2012.pdf" TargetMode="External"/><Relationship Id="rId13" Type="http://schemas.openxmlformats.org/officeDocument/2006/relationships/hyperlink" Target="https://dou.su/node/21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u.su/job/profstandart" TargetMode="External"/><Relationship Id="rId12" Type="http://schemas.openxmlformats.org/officeDocument/2006/relationships/hyperlink" Target="https://dou.su/node/271" TargetMode="External"/><Relationship Id="rId17" Type="http://schemas.openxmlformats.org/officeDocument/2006/relationships/hyperlink" Target="https://dou.su/node/1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u.su/node/14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u.su/node/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u.su/node/126" TargetMode="External"/><Relationship Id="rId10" Type="http://schemas.openxmlformats.org/officeDocument/2006/relationships/hyperlink" Target="https://dou.su/files/docs/SP2413648_20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u.su/files/docs/TKRF.pdf" TargetMode="External"/><Relationship Id="rId14" Type="http://schemas.openxmlformats.org/officeDocument/2006/relationships/hyperlink" Target="https://dou.su/node/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08D5C-1512-4EB3-8A79-5982E351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4490</Words>
  <Characters>25599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2022-04-11T11:16:00Z</dcterms:created>
  <dcterms:modified xsi:type="dcterms:W3CDTF">2022-04-11T12:05:00Z</dcterms:modified>
</cp:coreProperties>
</file>