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831FD8" w:rsidRDefault="00831FD8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C02C23" w:rsidRPr="00062237" w:rsidRDefault="00C02C23" w:rsidP="00C02C23">
      <w:pPr>
        <w:tabs>
          <w:tab w:val="left" w:pos="4820"/>
        </w:tabs>
        <w:ind w:left="180" w:hanging="180"/>
        <w:jc w:val="center"/>
        <w:rPr>
          <w:b/>
          <w:sz w:val="28"/>
          <w:szCs w:val="28"/>
        </w:rPr>
      </w:pPr>
      <w:r w:rsidRPr="0006223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23" w:rsidRPr="00062237" w:rsidRDefault="00C02C23" w:rsidP="00C02C23">
      <w:pPr>
        <w:pStyle w:val="a8"/>
        <w:ind w:left="-540" w:firstLine="540"/>
        <w:rPr>
          <w:sz w:val="28"/>
          <w:szCs w:val="28"/>
        </w:rPr>
      </w:pPr>
      <w:r w:rsidRPr="00062237">
        <w:rPr>
          <w:sz w:val="28"/>
          <w:szCs w:val="28"/>
        </w:rPr>
        <w:t xml:space="preserve">РЕСПУБЛИКА  ДАГЕСТАН </w:t>
      </w:r>
    </w:p>
    <w:p w:rsidR="00C02C23" w:rsidRPr="00062237" w:rsidRDefault="00C02C23" w:rsidP="00C02C23">
      <w:pPr>
        <w:ind w:left="-540" w:firstLine="540"/>
        <w:jc w:val="center"/>
        <w:rPr>
          <w:sz w:val="28"/>
          <w:szCs w:val="28"/>
        </w:rPr>
      </w:pPr>
      <w:r w:rsidRPr="00062237">
        <w:rPr>
          <w:b/>
          <w:sz w:val="28"/>
          <w:szCs w:val="28"/>
        </w:rPr>
        <w:t>Муниципальное казенное дошкольное образовательное учреждение</w:t>
      </w:r>
      <w:r w:rsidRPr="00062237">
        <w:rPr>
          <w:sz w:val="28"/>
          <w:szCs w:val="28"/>
        </w:rPr>
        <w:t xml:space="preserve"> </w:t>
      </w:r>
    </w:p>
    <w:p w:rsidR="00C02C23" w:rsidRPr="00062237" w:rsidRDefault="00C02C23" w:rsidP="00C02C23">
      <w:pPr>
        <w:ind w:left="-540" w:firstLine="540"/>
        <w:jc w:val="center"/>
        <w:rPr>
          <w:b/>
          <w:sz w:val="28"/>
          <w:szCs w:val="28"/>
        </w:rPr>
      </w:pPr>
      <w:r w:rsidRPr="00062237">
        <w:rPr>
          <w:b/>
          <w:sz w:val="28"/>
          <w:szCs w:val="28"/>
        </w:rPr>
        <w:t>«</w:t>
      </w:r>
      <w:proofErr w:type="gramStart"/>
      <w:r w:rsidRPr="00062237">
        <w:rPr>
          <w:b/>
          <w:sz w:val="28"/>
          <w:szCs w:val="28"/>
        </w:rPr>
        <w:t>Ясли-сад</w:t>
      </w:r>
      <w:proofErr w:type="gramEnd"/>
      <w:r w:rsidRPr="00062237">
        <w:rPr>
          <w:b/>
          <w:sz w:val="28"/>
          <w:szCs w:val="28"/>
        </w:rPr>
        <w:t xml:space="preserve"> «Солнышко»</w:t>
      </w:r>
    </w:p>
    <w:p w:rsidR="00C02C23" w:rsidRDefault="00C02C23" w:rsidP="00C02C23">
      <w:pPr>
        <w:ind w:left="-540" w:firstLine="540"/>
        <w:jc w:val="center"/>
        <w:rPr>
          <w:sz w:val="20"/>
          <w:szCs w:val="20"/>
        </w:rPr>
      </w:pPr>
    </w:p>
    <w:tbl>
      <w:tblPr>
        <w:tblStyle w:val="a7"/>
        <w:tblpPr w:leftFromText="180" w:rightFromText="180" w:vertAnchor="page" w:horzAnchor="margin" w:tblpXSpec="center" w:tblpY="5236"/>
        <w:tblW w:w="8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37"/>
      </w:tblGrid>
      <w:tr w:rsidR="00C02C23" w:rsidTr="003D1AA0">
        <w:tc>
          <w:tcPr>
            <w:tcW w:w="3936" w:type="dxa"/>
          </w:tcPr>
          <w:p w:rsidR="00C02C23" w:rsidRDefault="00C02C23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C02C23" w:rsidRDefault="00C02C23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C02C23" w:rsidRDefault="00C02C23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C02C23" w:rsidRDefault="00C02C23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C02C23" w:rsidRDefault="00C02C23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C02C23" w:rsidRDefault="00C02C23" w:rsidP="003D1AA0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</w:tc>
        <w:tc>
          <w:tcPr>
            <w:tcW w:w="4537" w:type="dxa"/>
          </w:tcPr>
          <w:p w:rsidR="00C02C23" w:rsidRDefault="00C02C23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C02C23" w:rsidRDefault="00C02C23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Заведующей МКДОУ</w:t>
            </w:r>
          </w:p>
          <w:p w:rsidR="00C02C23" w:rsidRDefault="00C02C23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C02C23" w:rsidRDefault="00C02C23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Д.</w:t>
            </w:r>
          </w:p>
          <w:p w:rsidR="00C02C23" w:rsidRDefault="00C02C23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C02C23" w:rsidRDefault="00C02C23" w:rsidP="003D1AA0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C02C23" w:rsidRDefault="00C02C23" w:rsidP="003D1AA0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Инструкция по охране труда</w:t>
      </w:r>
    </w:p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для медицинской сестры диетическо</w:t>
      </w: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й</w:t>
      </w: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(</w:t>
      </w:r>
      <w:proofErr w:type="gramStart"/>
      <w:r w:rsidRPr="00C02C23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ответственного</w:t>
      </w:r>
      <w:proofErr w:type="gramEnd"/>
      <w:r w:rsidRPr="00C02C23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 xml:space="preserve"> за питание в ДОУ)</w:t>
      </w: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</w:p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C02C23" w:rsidRDefault="00C02C23" w:rsidP="00C02C23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  <w:lastRenderedPageBreak/>
        <w:t>Инструкция по охране труда для медицинской сестры диетической (</w:t>
      </w:r>
      <w:proofErr w:type="gramStart"/>
      <w:r w:rsidRPr="00C02C23"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  <w:t>ответственного</w:t>
      </w:r>
      <w:proofErr w:type="gramEnd"/>
      <w:r w:rsidRPr="00C02C23">
        <w:rPr>
          <w:rFonts w:ascii="Times New Roman" w:eastAsia="Times New Roman" w:hAnsi="Times New Roman" w:cs="Times New Roman"/>
          <w:b/>
          <w:color w:val="000000"/>
          <w:sz w:val="28"/>
          <w:szCs w:val="40"/>
          <w:lang w:eastAsia="ru-RU"/>
        </w:rPr>
        <w:t xml:space="preserve"> за питание в ДОУ)</w:t>
      </w: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ИОТ - __________________ - 2022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</w:r>
      <w:r w:rsidRPr="00C02C23">
        <w:rPr>
          <w:rFonts w:ascii="inherit" w:eastAsia="Times New Roman" w:hAnsi="inherit" w:cs="Times New Roman"/>
          <w:b/>
          <w:i/>
          <w:iCs/>
          <w:color w:val="222222"/>
          <w:sz w:val="14"/>
          <w:lang w:eastAsia="ru-RU"/>
        </w:rPr>
        <w:t>номер инструкции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</w:r>
    </w:p>
    <w:p w:rsidR="00C02C23" w:rsidRPr="00C02C23" w:rsidRDefault="00C02C23" w:rsidP="00C02C2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30"/>
          <w:lang w:eastAsia="ru-RU"/>
        </w:rPr>
      </w:pPr>
      <w:r w:rsidRPr="00C02C23">
        <w:rPr>
          <w:rFonts w:ascii="inherit" w:eastAsia="Times New Roman" w:hAnsi="inherit" w:cs="Times New Roman"/>
          <w:b/>
          <w:bCs/>
          <w:color w:val="222222"/>
          <w:sz w:val="24"/>
          <w:szCs w:val="30"/>
          <w:lang w:eastAsia="ru-RU"/>
        </w:rPr>
        <w:t>Документ составлен с учетом нормативных правовых актов, действующих на 2022 год: </w:t>
      </w:r>
    </w:p>
    <w:p w:rsidR="00C02C23" w:rsidRPr="00C02C23" w:rsidRDefault="00C02C23" w:rsidP="00C02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- </w:t>
      </w:r>
      <w:hyperlink r:id="rId6" w:tgtFrame="_blank" w:history="1"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Трудовой кодекс РФ</w:t>
        </w:r>
      </w:hyperlink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.</w:t>
      </w:r>
    </w:p>
    <w:p w:rsidR="00C02C23" w:rsidRPr="00C02C23" w:rsidRDefault="00C02C23" w:rsidP="00C02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- </w:t>
      </w:r>
      <w:hyperlink r:id="rId7" w:tgtFrame="_blank" w:history="1"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 xml:space="preserve">Межгосударственный стандарт ГОСТ </w:t>
        </w:r>
        <w:proofErr w:type="gramStart"/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Р</w:t>
        </w:r>
        <w:proofErr w:type="gramEnd"/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- </w:t>
      </w:r>
      <w:hyperlink r:id="rId8" w:tgtFrame="_blank" w:history="1"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- </w:t>
      </w:r>
      <w:hyperlink r:id="rId9" w:tgtFrame="_blank" w:history="1"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 xml:space="preserve">Межгосударственный стандарт </w:t>
        </w:r>
        <w:proofErr w:type="gramStart"/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Г</w:t>
        </w:r>
        <w:proofErr w:type="gramEnd"/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OCT 12.0.004-2015. Система стандартов безопасности труда. Организация обучения безопасности труда. Общие положения</w:t>
        </w:r>
      </w:hyperlink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- </w:t>
      </w:r>
      <w:hyperlink r:id="rId10" w:tgtFrame="_blank" w:history="1"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 xml:space="preserve">Межгосударственный стандарт ГОСТ 12.0.230.1-2015. Система стандартов безопасности труда. </w:t>
        </w:r>
        <w:proofErr w:type="gramStart"/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Системы управления охраной труда</w:t>
        </w:r>
      </w:hyperlink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- </w:t>
      </w:r>
      <w:hyperlink r:id="rId11" w:tgtFrame="_blank" w:history="1"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Методические рекомендации по разработке инструкций по охране труда</w:t>
        </w:r>
      </w:hyperlink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- </w:t>
      </w:r>
      <w:hyperlink r:id="rId12" w:tgtFrame="_blank" w:history="1"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- </w:t>
      </w:r>
      <w:hyperlink r:id="rId13" w:tgtFrame="_blank" w:history="1"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Приказ Министерства труда и социальной защиты РФ от 29 октября 2021 г. N 776н "Об утверждении Примерного</w:t>
        </w:r>
        <w:proofErr w:type="gramEnd"/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 xml:space="preserve"> положения о системе управления охраной труда"</w:t>
        </w:r>
      </w:hyperlink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.</w:t>
      </w:r>
    </w:p>
    <w:p w:rsidR="00C02C23" w:rsidRPr="00C02C23" w:rsidRDefault="00C02C23" w:rsidP="00C02C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- </w:t>
      </w:r>
      <w:proofErr w:type="spell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fldChar w:fldCharType="begin"/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instrText xml:space="preserve"> HYPERLINK "https://dou.su/files/docs/SP23243590_20.pdf" \t "_blank" </w:instrTex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fldChar w:fldCharType="separate"/>
      </w:r>
      <w:r w:rsidRPr="00C02C23">
        <w:rPr>
          <w:rFonts w:ascii="Times New Roman" w:eastAsia="Times New Roman" w:hAnsi="Times New Roman" w:cs="Times New Roman"/>
          <w:b/>
          <w:color w:val="2B9900"/>
          <w:u w:val="single"/>
          <w:lang w:eastAsia="ru-RU"/>
        </w:rPr>
        <w:t>СанПиН</w:t>
      </w:r>
      <w:proofErr w:type="spellEnd"/>
      <w:r w:rsidRPr="00C02C23">
        <w:rPr>
          <w:rFonts w:ascii="Times New Roman" w:eastAsia="Times New Roman" w:hAnsi="Times New Roman" w:cs="Times New Roman"/>
          <w:b/>
          <w:color w:val="2B9900"/>
          <w:u w:val="single"/>
          <w:lang w:eastAsia="ru-RU"/>
        </w:rPr>
        <w:t xml:space="preserve"> 2.3/2.4.3590-20 "Санитарно-эпидемиологические требования к организации общественного питания населения"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fldChar w:fldCharType="end"/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.</w:t>
      </w: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1. Общие требования охраны труда</w:t>
      </w:r>
    </w:p>
    <w:p w:rsidR="00C02C23" w:rsidRPr="00C02C23" w:rsidRDefault="00C02C23" w:rsidP="00C02C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1.1. К выполнению должностных обязанностей медицинской сестры по диетическому питанию (далее диетсестры) допускаются лица, достигшие 18 лет, которые имеют среднее профессиональное образование по специальности «</w:t>
      </w:r>
      <w:r w:rsidRPr="00C02C23">
        <w:rPr>
          <w:rFonts w:ascii="inherit" w:eastAsia="Times New Roman" w:hAnsi="inherit" w:cs="Times New Roman"/>
          <w:b/>
          <w:i/>
          <w:iCs/>
          <w:color w:val="222222"/>
          <w:sz w:val="24"/>
          <w:lang w:eastAsia="ru-RU"/>
        </w:rPr>
        <w:t>лечебное дело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», «</w:t>
      </w:r>
      <w:r w:rsidRPr="00C02C23">
        <w:rPr>
          <w:rFonts w:ascii="inherit" w:eastAsia="Times New Roman" w:hAnsi="inherit" w:cs="Times New Roman"/>
          <w:b/>
          <w:i/>
          <w:iCs/>
          <w:color w:val="222222"/>
          <w:sz w:val="24"/>
          <w:lang w:eastAsia="ru-RU"/>
        </w:rPr>
        <w:t>акушерское дело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», «</w:t>
      </w:r>
      <w:r w:rsidRPr="00C02C23">
        <w:rPr>
          <w:rFonts w:ascii="inherit" w:eastAsia="Times New Roman" w:hAnsi="inherit" w:cs="Times New Roman"/>
          <w:b/>
          <w:i/>
          <w:iCs/>
          <w:color w:val="222222"/>
          <w:sz w:val="24"/>
          <w:lang w:eastAsia="ru-RU"/>
        </w:rPr>
        <w:t>сестринское дело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» и сертификат специалиста по специальности «</w:t>
      </w:r>
      <w:r w:rsidRPr="00C02C23">
        <w:rPr>
          <w:rFonts w:ascii="inherit" w:eastAsia="Times New Roman" w:hAnsi="inherit" w:cs="Times New Roman"/>
          <w:b/>
          <w:i/>
          <w:iCs/>
          <w:color w:val="222222"/>
          <w:sz w:val="24"/>
          <w:lang w:eastAsia="ru-RU"/>
        </w:rPr>
        <w:t>диетология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», прошедшие медицинский осмотр и не имеющие противопоказаний по состоянию здоровья.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1.2. Диетсестра должна пройти вводный и первичный инструктаж по охране труда на рабочем месте, ознакомиться с настоящей инструкцией по охране труда.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1.3. Диетсестра в своей работе должна:</w:t>
      </w:r>
    </w:p>
    <w:p w:rsidR="00C02C23" w:rsidRPr="00C02C23" w:rsidRDefault="00C02C23" w:rsidP="00C02C23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знать и выполнять </w:t>
      </w:r>
      <w:hyperlink r:id="rId14" w:tgtFrame="_blank" w:tooltip="Должностная инструкция медицинской сестры по диетическому питанию в ДОУ" w:history="1"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свои должностные обязанности</w:t>
        </w:r>
      </w:hyperlink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, инструкции по охране труда, </w:t>
      </w:r>
      <w:hyperlink r:id="rId15" w:tgtFrame="_blank" w:history="1"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охране жизни и здоровья детей</w:t>
        </w:r>
      </w:hyperlink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, </w:t>
      </w:r>
      <w:hyperlink r:id="rId16" w:tgtFrame="_blank" w:tooltip="Инструкция по ПБ в ДОУ" w:history="1"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пожарной безопасности</w:t>
        </w:r>
      </w:hyperlink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;</w:t>
      </w:r>
    </w:p>
    <w:p w:rsidR="00C02C23" w:rsidRPr="00C02C23" w:rsidRDefault="00C02C23" w:rsidP="00C02C23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следовать правилам внутреннего трудового распорядка;</w:t>
      </w:r>
    </w:p>
    <w:p w:rsidR="00C02C23" w:rsidRPr="00C02C23" w:rsidRDefault="00C02C23" w:rsidP="00C02C23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соблюдать установленные режимы труда и отдыха (согласно разработанному графику работы);</w:t>
      </w:r>
    </w:p>
    <w:p w:rsidR="00C02C23" w:rsidRPr="00C02C23" w:rsidRDefault="00C02C23" w:rsidP="00C02C23">
      <w:pPr>
        <w:numPr>
          <w:ilvl w:val="0"/>
          <w:numId w:val="1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знать санитарно-гигиенические требования содержания помещений, пищеблока, правила санитарии и гигиены, правила личной гигиены, содержать в чистоте рабочее место.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1.4. При выполнении должностных обязанностей диетсестры возможна вероятность воздействия следующих вредных факторов:</w:t>
      </w:r>
    </w:p>
    <w:p w:rsidR="00C02C23" w:rsidRPr="00C02C23" w:rsidRDefault="00C02C23" w:rsidP="00C02C23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повышенное нервно-эмоциональное напряжение, связанное с ответственностью за безопасность других лиц;</w:t>
      </w:r>
    </w:p>
    <w:p w:rsidR="00C02C23" w:rsidRPr="00C02C23" w:rsidRDefault="00C02C23" w:rsidP="00C02C23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заражение различными вирусными, инфекционными заболеваниями;</w:t>
      </w:r>
    </w:p>
    <w:p w:rsidR="00C02C23" w:rsidRPr="00C02C23" w:rsidRDefault="00C02C23" w:rsidP="00C02C23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поражение электрическим током при использовании </w:t>
      </w:r>
      <w:proofErr w:type="gram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неисправного</w:t>
      </w:r>
      <w:proofErr w:type="gram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электрического оборудовании;</w:t>
      </w:r>
    </w:p>
    <w:p w:rsidR="00C02C23" w:rsidRPr="00C02C23" w:rsidRDefault="00C02C23" w:rsidP="00C02C23">
      <w:pPr>
        <w:numPr>
          <w:ilvl w:val="0"/>
          <w:numId w:val="2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повышенная температура поверхностей оборудования, котлов с пищей, кулинарных продуктов на пищеблоке.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1.5. Диетсестра обязана работать в специальной одежде: белый халат хлопчатобумажный, головной убор.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1.6. Диетсестра  в ДОУ обязана соблюдать противопожарный режим, следовать правилам пожарной безопасности, знать места расположения первичных средств тушения пожара, а также направления пути эвакуации при его возникновении.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1.7. Если произошел несчастный случай, диетсестра обязана немедленно оказать первую доврачебную помощь пострадавшему, сообщить об этом </w:t>
      </w:r>
      <w:proofErr w:type="gram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заведующему</w:t>
      </w:r>
      <w:proofErr w:type="gram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дошкольного образовательного учреждения.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lastRenderedPageBreak/>
        <w:t>1.8. Диетсестра, допустившая нарушение требований настоящей инструкции по охране труда, привлекается к дисциплинарной ответственности в соответствии с установленными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2. Требования охраны труда перед началом работы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2.1. Правильно надеть санитарно-гигиеническую одежду и обувь, средства индивидуальной защиты, убрать волосы под головной убор и застегнуть рукава. Запрещается закалывать санитарную одежду и колпак иголками, а также хранить в карманах булавки, стеклянные и острые предметы.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2.2. Подготовить рабочее место:</w:t>
      </w:r>
    </w:p>
    <w:p w:rsidR="00C02C23" w:rsidRPr="00C02C23" w:rsidRDefault="00C02C23" w:rsidP="00C02C23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проверить эвакуационные пути и выходы на соответствие их требованиям пожарной безопасности;</w:t>
      </w:r>
    </w:p>
    <w:p w:rsidR="00C02C23" w:rsidRPr="00C02C23" w:rsidRDefault="00C02C23" w:rsidP="00C02C23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убедиться внешним осмотром в исправности оборудования, средств защиты, проконтролировать отсутствие механических повреждений электропроводки, кабелей, розеток, выключателей, светильников и другого оборудования;</w:t>
      </w:r>
    </w:p>
    <w:p w:rsidR="00C02C23" w:rsidRPr="00C02C23" w:rsidRDefault="00C02C23" w:rsidP="00C02C23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оценить визуально состояние полов (отсутствие выбоин, неровностей, скользкости, чистоту);</w:t>
      </w:r>
    </w:p>
    <w:p w:rsidR="00C02C23" w:rsidRPr="00C02C23" w:rsidRDefault="00C02C23" w:rsidP="00C02C23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проверить расстановку мебели в кабинете и её укомплектованность с точки зрения своей безопасности;</w:t>
      </w:r>
    </w:p>
    <w:p w:rsidR="00C02C23" w:rsidRPr="00C02C23" w:rsidRDefault="00C02C23" w:rsidP="00C02C23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проверить санитарно-гигиеническое состояние помещений – чистота, температура и влажность воздуха;</w:t>
      </w:r>
    </w:p>
    <w:p w:rsidR="00C02C23" w:rsidRPr="00C02C23" w:rsidRDefault="00C02C23" w:rsidP="00C02C23">
      <w:pPr>
        <w:numPr>
          <w:ilvl w:val="0"/>
          <w:numId w:val="3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убедиться в наличии и содержании аптечки первой помощи, огнетушителя.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2.3. Обо всех обнаруженных неисправностях и других неполадках, которые препятствуют выполнению работ, сообщить заместителю по АХЧ любым доступным способом и приступить к работе только после их устранения.</w:t>
      </w: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3. Требования охраны труда во время работы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3.1. В целях обеспечения безопасности и охраны здоровья работников и воспитанников ДОУ, диетсестра должна:</w:t>
      </w:r>
    </w:p>
    <w:p w:rsidR="00C02C23" w:rsidRPr="00C02C23" w:rsidRDefault="00C02C23" w:rsidP="00C02C23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проверять качество продуктов при их поступлении на склад и пищеблок; контролировать правильность хранения запаса продуктов питания;</w:t>
      </w:r>
    </w:p>
    <w:p w:rsidR="00C02C23" w:rsidRPr="00C02C23" w:rsidRDefault="00C02C23" w:rsidP="00C02C23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проверять допустимость использования продуктов при организации питания детей (</w:t>
      </w:r>
      <w:proofErr w:type="gram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см</w:t>
      </w:r>
      <w:proofErr w:type="gram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. </w:t>
      </w:r>
      <w:hyperlink r:id="rId17" w:anchor="dietsestr_pril1" w:tooltip="Список пищевой продукции, не допустимой при питании детей" w:history="1">
        <w:r w:rsidRPr="00C02C23">
          <w:rPr>
            <w:rFonts w:ascii="Times New Roman" w:eastAsia="Times New Roman" w:hAnsi="Times New Roman" w:cs="Times New Roman"/>
            <w:b/>
            <w:color w:val="2B9900"/>
            <w:u w:val="single"/>
            <w:lang w:eastAsia="ru-RU"/>
          </w:rPr>
          <w:t>Приложение № 1</w:t>
        </w:r>
      </w:hyperlink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);</w:t>
      </w:r>
    </w:p>
    <w:p w:rsidR="00C02C23" w:rsidRPr="00C02C23" w:rsidRDefault="00C02C23" w:rsidP="00C02C23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осуществлять </w:t>
      </w:r>
      <w:proofErr w:type="gram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контроль за</w:t>
      </w:r>
      <w:proofErr w:type="gram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правильностью закладки продуктов при приготовлении блюд и бракераж готовой продукции, проводить снятие пробы готовой пищи;</w:t>
      </w:r>
    </w:p>
    <w:p w:rsidR="00C02C23" w:rsidRPr="00C02C23" w:rsidRDefault="00C02C23" w:rsidP="00C02C23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осуществлять </w:t>
      </w:r>
      <w:proofErr w:type="gram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контроль: за</w:t>
      </w:r>
      <w:proofErr w:type="gram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санитарным состоянием помещений пищеблока, инвентаря, посуды, а также за выполнением работниками пищеблока правил личной гигиены;</w:t>
      </w:r>
    </w:p>
    <w:p w:rsidR="00C02C23" w:rsidRPr="00C02C23" w:rsidRDefault="00C02C23" w:rsidP="00C02C23">
      <w:pPr>
        <w:numPr>
          <w:ilvl w:val="0"/>
          <w:numId w:val="4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осуществлять своевременное проведение профилактических медицинских осмотров работников пищеблока и не допускать к работе лиц, не прошедших профилактический медицинский осмотр, и больных гнойничковыми, кишечными заболеваниями, ангиной.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3.2. Осуществляя контроль на пищеблоке, диетсестра:</w:t>
      </w:r>
    </w:p>
    <w:p w:rsidR="00C02C23" w:rsidRPr="00C02C23" w:rsidRDefault="00C02C23" w:rsidP="00C02C23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не прикасается к движущимся частям электромеханических приборов;</w:t>
      </w:r>
    </w:p>
    <w:p w:rsidR="00C02C23" w:rsidRPr="00C02C23" w:rsidRDefault="00C02C23" w:rsidP="00C02C23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не прикасается незащищенными руками к горячим поверхностям;</w:t>
      </w:r>
    </w:p>
    <w:p w:rsidR="00C02C23" w:rsidRPr="00C02C23" w:rsidRDefault="00C02C23" w:rsidP="00C02C23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передвигает посуду с жидкостью осторожно без рывков;</w:t>
      </w:r>
    </w:p>
    <w:p w:rsidR="00C02C23" w:rsidRPr="00C02C23" w:rsidRDefault="00C02C23" w:rsidP="00C02C23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в целях предохранения от ожога паром при открытии дверцы камеры варочного аппарата, жарочного шкафа, посудомоечной машины располагается на безопасном расстоянии;</w:t>
      </w:r>
    </w:p>
    <w:p w:rsidR="00C02C23" w:rsidRPr="00C02C23" w:rsidRDefault="00C02C23" w:rsidP="00C02C23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крышки кастрюль, варочного котла и др. посуды с горячей пищей открывает осторожно на себя;</w:t>
      </w:r>
    </w:p>
    <w:p w:rsidR="00C02C23" w:rsidRPr="00C02C23" w:rsidRDefault="00C02C23" w:rsidP="00C02C23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предупреждает рядом стоящих работников при перестановке посуды с горячей пищей с одного рабочего места на другое;</w:t>
      </w:r>
    </w:p>
    <w:p w:rsidR="00C02C23" w:rsidRPr="00C02C23" w:rsidRDefault="00C02C23" w:rsidP="00C02C23">
      <w:pPr>
        <w:numPr>
          <w:ilvl w:val="0"/>
          <w:numId w:val="5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посуду с пищей после ее тепловой обработки размещает на устойчивых подставках.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3.3. При работе с электроприборами, диетсестра:</w:t>
      </w:r>
    </w:p>
    <w:p w:rsidR="00C02C23" w:rsidRPr="00C02C23" w:rsidRDefault="00C02C23" w:rsidP="00C02C23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пользуется только исправной аппаратурой;</w:t>
      </w:r>
    </w:p>
    <w:p w:rsidR="00C02C23" w:rsidRPr="00C02C23" w:rsidRDefault="00C02C23" w:rsidP="00C02C23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строго следует инструкциям по использованию электроприборов;</w:t>
      </w:r>
    </w:p>
    <w:p w:rsidR="00C02C23" w:rsidRPr="00C02C23" w:rsidRDefault="00C02C23" w:rsidP="00C02C23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не оставляет без присмотра включенные электроприборы и аппараты, отключает их от сети в перерывах в работе, по окончании работы, за исключением оборудования, которое определено для круглосуточной работы (средства сетевой коммуникации, серверы и т. п.);</w:t>
      </w:r>
    </w:p>
    <w:p w:rsidR="00C02C23" w:rsidRPr="00C02C23" w:rsidRDefault="00C02C23" w:rsidP="00C02C23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lastRenderedPageBreak/>
        <w:t>не допускает натягивание, скручивание, перегиб и пережим шнуров электропитания оборудования, проводов и кабелей;</w:t>
      </w:r>
    </w:p>
    <w:p w:rsidR="00C02C23" w:rsidRPr="00C02C23" w:rsidRDefault="00C02C23" w:rsidP="00C02C23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не касается подключенных в электросеть электроприборов, оргтехники и другого оборудования влажными руками;</w:t>
      </w:r>
    </w:p>
    <w:p w:rsidR="00C02C23" w:rsidRPr="00C02C23" w:rsidRDefault="00C02C23" w:rsidP="00C02C23">
      <w:pPr>
        <w:numPr>
          <w:ilvl w:val="0"/>
          <w:numId w:val="6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не использует самодельные электроприборы и электроприборы, не имеющие отношения к выполнению производственных обязанностей.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3.4. Диетсестра должна:</w:t>
      </w:r>
    </w:p>
    <w:p w:rsidR="00C02C23" w:rsidRPr="00C02C23" w:rsidRDefault="00C02C23" w:rsidP="00C02C23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соблюдать требования личной гигиены,</w:t>
      </w:r>
    </w:p>
    <w:p w:rsidR="00C02C23" w:rsidRPr="00C02C23" w:rsidRDefault="00C02C23" w:rsidP="00C02C23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следить за чистотой и порядком на рабочем месте;</w:t>
      </w:r>
    </w:p>
    <w:p w:rsidR="00C02C23" w:rsidRPr="00C02C23" w:rsidRDefault="00C02C23" w:rsidP="00C02C23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выполнять санитарно-эпидемиологические требования;</w:t>
      </w:r>
    </w:p>
    <w:p w:rsidR="00C02C23" w:rsidRPr="00C02C23" w:rsidRDefault="00C02C23" w:rsidP="00C02C23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соблюдать правила пожарной безопасности;</w:t>
      </w:r>
    </w:p>
    <w:p w:rsidR="00C02C23" w:rsidRPr="00C02C23" w:rsidRDefault="00C02C23" w:rsidP="00C02C23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знать пути эвакуации и порядок действий при пожаре;</w:t>
      </w:r>
    </w:p>
    <w:p w:rsidR="00C02C23" w:rsidRPr="00C02C23" w:rsidRDefault="00C02C23" w:rsidP="00C02C23">
      <w:pPr>
        <w:numPr>
          <w:ilvl w:val="0"/>
          <w:numId w:val="7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уметь пользоваться первичными средствами пожаротушения (порошковым огнетушителем).</w:t>
      </w: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4. Требования безопасности в аварийных ситуациях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4.1. В случае возникновения аварийных ситуаций, которые угрожают жизни и здоровью воспитанников, необходимо срочно принять меры по эвакуации детей и, при необходимости, оказать первую помощь пострадавшему, отправить пострадавшего в ближайшее медицинское учреждение, поставить в известность заведующего ДОУ.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4.2. В случае возникновения возгорания или пожара, необходимо эвакуировать людей из помещения, оповестить окружающих об опасности, сообщить о случившемся в ближайшее отделение пожарной части по телефону 01 (101) и заведующему дошкольным образовательным учреждением (при его отсутствии – иному должностному лицу), принять меры для ликвидации пожара с помощью первичных средств огнетушения.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4.3. При возникновении неполадок в работе электрооборудования, искрения, появления дыма и запаха гари незамедлительно отключить оборудование от электрической сети и доложить об этом заместителю заведующего по административно-хозяйственной работе (завхозу). Работу можно продолжать только после устранения возникших неполадок.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4.4. Если на пищеблоке произошло загрязнение пола большим количеством пролитых жиров или просыпанных порошкообразных веществ (мука, крахмал и т. п.):</w:t>
      </w:r>
    </w:p>
    <w:p w:rsidR="00C02C23" w:rsidRPr="00C02C23" w:rsidRDefault="00C02C23" w:rsidP="00C02C23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пролитый на полу жир удалить с помощью ветоши или других </w:t>
      </w:r>
      <w:proofErr w:type="spell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жиропоглощающих</w:t>
      </w:r>
      <w:proofErr w:type="spell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материалов. Загрязненное место следует промыть нагретым раствором кальцинированной соды и вытереть насухо;</w:t>
      </w:r>
    </w:p>
    <w:p w:rsidR="00C02C23" w:rsidRPr="00C02C23" w:rsidRDefault="00C02C23" w:rsidP="00C02C23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использованную ветошь сложить в металлическую тару с плотно закрывающейся крышкой;</w:t>
      </w:r>
    </w:p>
    <w:p w:rsidR="00C02C23" w:rsidRPr="00C02C23" w:rsidRDefault="00C02C23" w:rsidP="00C02C23">
      <w:pPr>
        <w:numPr>
          <w:ilvl w:val="0"/>
          <w:numId w:val="8"/>
        </w:numPr>
        <w:shd w:val="clear" w:color="auto" w:fill="FFFFFF"/>
        <w:spacing w:after="0" w:line="240" w:lineRule="auto"/>
        <w:ind w:left="419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для удаления просыпанных пылящих порошкообразных веществ надеть очки и респиратор. Небольшое их количество осторожно удалить влажной тряпкой или пылесосом.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4.5.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4.6. При получении травмы во время работы в зависимости от степени повреждения необходимо позвать на помощь и (или) обратится за медицинской помощью самостоятельно. При несчастном случае с другими работником следует оказать первую помощь пострадавшему и при необходимости вызвать бригаду скорой помощи по телефону 103.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инструкциями, Планом эвакуации и Порядком действий в чрезвычайных ситуациях.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4.8. В случае угрозы или приведения в исполнение террористического акта необходимо руководствоваться соответствующей Инструкцией о порядке действий при угрозе и возникновении чрезвычайной ситуации террористического характера.</w:t>
      </w: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5. Требования охраны труда по окончании работы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5.1. Привести в порядок свое рабочее место.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5.2. Отключить электроприборы от электросети.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lastRenderedPageBreak/>
        <w:t>5.3. Снять спецодежду и повесить в определенное для её хранения место.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5.4. Принять меры личной гигиены.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5.5. Обо всех неисправностях, замеченных во время работы, сообщить заместителю заведующего по АХЧ (завхозу).</w:t>
      </w:r>
    </w:p>
    <w:p w:rsidR="00C02C23" w:rsidRPr="00C02C23" w:rsidRDefault="00C02C23" w:rsidP="00C02C23">
      <w:pPr>
        <w:shd w:val="clear" w:color="auto" w:fill="FFFFFF"/>
        <w:spacing w:before="251" w:after="167" w:line="240" w:lineRule="auto"/>
        <w:jc w:val="right"/>
        <w:textAlignment w:val="baseline"/>
        <w:outlineLvl w:val="2"/>
        <w:rPr>
          <w:rFonts w:ascii="Georgia" w:eastAsia="Times New Roman" w:hAnsi="Georgia" w:cs="Times New Roman"/>
          <w:b/>
          <w:color w:val="733712"/>
          <w:szCs w:val="30"/>
          <w:lang w:eastAsia="ru-RU"/>
        </w:rPr>
      </w:pPr>
      <w:r w:rsidRPr="00C02C23">
        <w:rPr>
          <w:rFonts w:ascii="Georgia" w:eastAsia="Times New Roman" w:hAnsi="Georgia" w:cs="Times New Roman"/>
          <w:b/>
          <w:color w:val="733712"/>
          <w:szCs w:val="30"/>
          <w:lang w:eastAsia="ru-RU"/>
        </w:rPr>
        <w:t>Приложение № 1</w:t>
      </w:r>
    </w:p>
    <w:p w:rsidR="00C02C23" w:rsidRPr="00C02C23" w:rsidRDefault="00C02C23" w:rsidP="00C02C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inherit" w:eastAsia="Times New Roman" w:hAnsi="inherit" w:cs="Times New Roman"/>
          <w:b/>
          <w:bCs/>
          <w:color w:val="222222"/>
          <w:sz w:val="24"/>
          <w:lang w:eastAsia="ru-RU"/>
        </w:rPr>
        <w:t>Перечень пищевой продукции, которая не допускается при организации питания детей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 xml:space="preserve">согласно </w:t>
      </w:r>
      <w:proofErr w:type="spell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СанПиН</w:t>
      </w:r>
      <w:proofErr w:type="spell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2.3/2.4.3590-20 «Санитарно-эпидемиологические требования к организации общественного питания населения»</w:t>
      </w:r>
    </w:p>
    <w:p w:rsidR="00C02C23" w:rsidRPr="00C02C23" w:rsidRDefault="00C02C23" w:rsidP="00C02C23">
      <w:pPr>
        <w:shd w:val="clear" w:color="auto" w:fill="FFFFFF"/>
        <w:spacing w:after="167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</w:pP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1. Пищевая продукция без маркировки и (или) с истекшими сроками годности и (или) признаками недоброкачественности.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2. Пищевая продукция, не соответствующая требованиям технических регламентов Таможенного союза.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3. Мясо сельскохозяйственных животных и птицы, рыба, не прошедшие ветеринарно-санитарную экспертизу.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 xml:space="preserve">4. Субпродукты, кроме </w:t>
      </w:r>
      <w:proofErr w:type="gram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говяжьих</w:t>
      </w:r>
      <w:proofErr w:type="gram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печени, языка, сердца.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5. Непотрошеная птица.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6. Мясо диких животных.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7. Яйца и мясо водоплавающих птиц.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8. Яйца с загрязненной и (или) поврежденной скорлупой, а также яйца из хозяйств, неблагополучных по сальмонеллезам.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 xml:space="preserve">9. Консервы с нарушением герметичности банок, </w:t>
      </w:r>
      <w:proofErr w:type="spell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бомбажные</w:t>
      </w:r>
      <w:proofErr w:type="spell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, "</w:t>
      </w:r>
      <w:proofErr w:type="spell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хлопуши</w:t>
      </w:r>
      <w:proofErr w:type="spell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", банки с ржавчиной, деформированные.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10. Крупа, мука, сухофрукты, загрязненные различными примесями или зараженные амбарными вредителями.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11. Пищевая продукция домашнего (не промышленного) изготовления.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12. Кремовые кондитерские изделия (пирожные и торты).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 xml:space="preserve">13. Зельцы, изделия из мясной </w:t>
      </w:r>
      <w:proofErr w:type="spell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обрези</w:t>
      </w:r>
      <w:proofErr w:type="spell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14. Макароны по-флотски (с фаршем), макароны с рубленым яйцом.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 xml:space="preserve">15. Творог из </w:t>
      </w:r>
      <w:proofErr w:type="spell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непастеризованного</w:t>
      </w:r>
      <w:proofErr w:type="spell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молока, фляжный творог, фляжную сметану без термической обработки.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16. Простокваша - "</w:t>
      </w:r>
      <w:proofErr w:type="spell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самоквас</w:t>
      </w:r>
      <w:proofErr w:type="spell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".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17. Грибы и продукты (кулинарные изделия), из них приготовленные.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18. Квас.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19. Соки концентрированные диффузионные.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21. Сырокопченые мясные гастрономические изделия и колбасы.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 xml:space="preserve">22. Блюда, изготовленные из мяса, птицы, рыбы (кроме соленой), не </w:t>
      </w:r>
      <w:proofErr w:type="gram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прошедших</w:t>
      </w:r>
      <w:proofErr w:type="gram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тепловую обработку.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23. Масло растительное пальмовое, рапсовое, кокосовое, хлопковое.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 xml:space="preserve">24. </w:t>
      </w:r>
      <w:proofErr w:type="gram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Жареные во фритюре пищевая продукция и продукция общественного питания.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25.</w:t>
      </w:r>
      <w:proofErr w:type="gram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Уксус, горчица, хрен, перец острый (красный, черный).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26. Острые соусы, кетчупы, майонез.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27. Овощи и фрукты консервированные, содержащие уксус.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28. Кофе натуральный; тонизирующие напитки (в том числе энергетические).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 xml:space="preserve">29. Кулинарные, </w:t>
      </w:r>
      <w:proofErr w:type="spell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гидрогенизированные</w:t>
      </w:r>
      <w:proofErr w:type="spell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масла и жиры, маргарин (кроме выпечки).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30. Ядро абрикосовой косточки, арахис.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31. Газированные напитки; газированная вода питьевая.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32. Молочная продукция и мороженое на основе растительных жиров.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33. Жевательная резинка.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34. Кумыс, кисломолочная продукция с содержанием этанола (более 0,5%).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35. Карамель, в том числе леденцовая.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36. Холодные напитки и морсы (без термической обработки) из плодово-ягодного сырья.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37. Окрошки и холодные супы.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38. Яичница-глазунья.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lastRenderedPageBreak/>
        <w:t>39. Паштеты, блинчики с мясом и с творогом.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 xml:space="preserve">40. Блюда </w:t>
      </w:r>
      <w:proofErr w:type="gram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из</w:t>
      </w:r>
      <w:proofErr w:type="gram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(или </w:t>
      </w:r>
      <w:proofErr w:type="gram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на</w:t>
      </w:r>
      <w:proofErr w:type="gram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основе) сухих пищевых концентратов, в том числе быстрого приготовления.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41. Картофельные и кукурузные чипсы, снеки.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 xml:space="preserve">42. Изделия из </w:t>
      </w:r>
      <w:proofErr w:type="gram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рубленного</w:t>
      </w:r>
      <w:proofErr w:type="gram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мяса и рыбы, салаты, блины и оладьи, приготовленные в условиях палаточного лагеря.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43. Сырки творожные; изделия творожные более 9% жирности.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 xml:space="preserve">44. Молоко и молочные </w:t>
      </w:r>
      <w:proofErr w:type="gramStart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>напитки</w:t>
      </w:r>
      <w:proofErr w:type="gramEnd"/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t xml:space="preserve"> стерилизованные менее 2,5% и более 3,5% жирности; кисломолочные напитки менее 2,5% и более 3,5% жирности.</w:t>
      </w:r>
      <w:r w:rsidRPr="00C02C23">
        <w:rPr>
          <w:rFonts w:ascii="Times New Roman" w:eastAsia="Times New Roman" w:hAnsi="Times New Roman" w:cs="Times New Roman"/>
          <w:b/>
          <w:color w:val="222222"/>
          <w:szCs w:val="30"/>
          <w:lang w:eastAsia="ru-RU"/>
        </w:rPr>
        <w:br/>
        <w:t>45. Готовые кулинарные блюда, не входящие в меню текущего дня, реализуемые через буфеты.</w:t>
      </w:r>
    </w:p>
    <w:p w:rsidR="00F569A5" w:rsidRDefault="00F569A5"/>
    <w:sectPr w:rsidR="00F569A5" w:rsidSect="00C02C23">
      <w:pgSz w:w="11906" w:h="16838"/>
      <w:pgMar w:top="1134" w:right="566" w:bottom="1134" w:left="709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55C6"/>
    <w:multiLevelType w:val="multilevel"/>
    <w:tmpl w:val="C35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7E3C58"/>
    <w:multiLevelType w:val="multilevel"/>
    <w:tmpl w:val="63C4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F723A2"/>
    <w:multiLevelType w:val="multilevel"/>
    <w:tmpl w:val="68DE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D8462E"/>
    <w:multiLevelType w:val="multilevel"/>
    <w:tmpl w:val="4594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185DF9"/>
    <w:multiLevelType w:val="multilevel"/>
    <w:tmpl w:val="C8A8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8B541F"/>
    <w:multiLevelType w:val="multilevel"/>
    <w:tmpl w:val="D008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0017F2"/>
    <w:multiLevelType w:val="multilevel"/>
    <w:tmpl w:val="AE26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DC0806"/>
    <w:multiLevelType w:val="multilevel"/>
    <w:tmpl w:val="F870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2C23"/>
    <w:rsid w:val="0038639C"/>
    <w:rsid w:val="00831FD8"/>
    <w:rsid w:val="00C02C23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5"/>
  </w:style>
  <w:style w:type="paragraph" w:styleId="2">
    <w:name w:val="heading 2"/>
    <w:basedOn w:val="a"/>
    <w:link w:val="20"/>
    <w:uiPriority w:val="9"/>
    <w:qFormat/>
    <w:rsid w:val="00C02C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2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2C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2C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C02C23"/>
  </w:style>
  <w:style w:type="character" w:styleId="a3">
    <w:name w:val="Hyperlink"/>
    <w:basedOn w:val="a0"/>
    <w:uiPriority w:val="99"/>
    <w:semiHidden/>
    <w:unhideWhenUsed/>
    <w:rsid w:val="00C02C23"/>
    <w:rPr>
      <w:color w:val="0000FF"/>
      <w:u w:val="single"/>
    </w:rPr>
  </w:style>
  <w:style w:type="character" w:styleId="a4">
    <w:name w:val="Strong"/>
    <w:basedOn w:val="a0"/>
    <w:uiPriority w:val="22"/>
    <w:qFormat/>
    <w:rsid w:val="00C02C23"/>
    <w:rPr>
      <w:b/>
      <w:bCs/>
    </w:rPr>
  </w:style>
  <w:style w:type="paragraph" w:styleId="a5">
    <w:name w:val="Normal (Web)"/>
    <w:basedOn w:val="a"/>
    <w:uiPriority w:val="99"/>
    <w:semiHidden/>
    <w:unhideWhenUsed/>
    <w:rsid w:val="00C0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02C23"/>
    <w:rPr>
      <w:i/>
      <w:iCs/>
    </w:rPr>
  </w:style>
  <w:style w:type="table" w:styleId="a7">
    <w:name w:val="Table Grid"/>
    <w:basedOn w:val="a1"/>
    <w:uiPriority w:val="59"/>
    <w:rsid w:val="00C02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qFormat/>
    <w:rsid w:val="00C02C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0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GOST120003_2015.pdf" TargetMode="External"/><Relationship Id="rId13" Type="http://schemas.openxmlformats.org/officeDocument/2006/relationships/hyperlink" Target="https://dou.su/files/docs/PMTRF_29_10_2021_776n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u.su/files/docs/GOST120007_2009.pdf" TargetMode="External"/><Relationship Id="rId12" Type="http://schemas.openxmlformats.org/officeDocument/2006/relationships/hyperlink" Target="https://dou.su/files/docs/PMTRF_29_10_2021_772n.pdf" TargetMode="External"/><Relationship Id="rId17" Type="http://schemas.openxmlformats.org/officeDocument/2006/relationships/hyperlink" Target="https://dou.su/node/3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u.su/node/10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11" Type="http://schemas.openxmlformats.org/officeDocument/2006/relationships/hyperlink" Target="https://dou.su/files/docs/MTRF_MR13_05_2004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u.su/node/520" TargetMode="External"/><Relationship Id="rId10" Type="http://schemas.openxmlformats.org/officeDocument/2006/relationships/hyperlink" Target="https://dou.su/files/docs/GOST1202301_201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GOST120004_2015.pdf" TargetMode="External"/><Relationship Id="rId14" Type="http://schemas.openxmlformats.org/officeDocument/2006/relationships/hyperlink" Target="https://dou.su/node/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2303</Words>
  <Characters>13130</Characters>
  <Application>Microsoft Office Word</Application>
  <DocSecurity>0</DocSecurity>
  <Lines>109</Lines>
  <Paragraphs>30</Paragraphs>
  <ScaleCrop>false</ScaleCrop>
  <Company>Microsoft</Company>
  <LinksUpToDate>false</LinksUpToDate>
  <CharactersWithSpaces>15403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2022-03-23T11:53:00Z</cp:lastPrinted>
  <dcterms:created xsi:type="dcterms:W3CDTF">2022-03-23T11:55:00Z</dcterms:created>
  <dcterms:modified xsi:type="dcterms:W3CDTF">2022-03-23T11:55:00Z</dcterms:modified>
</cp:coreProperties>
</file>