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F14" w:rsidRDefault="00B20F14" w:rsidP="00B20F1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24"/>
          <w:szCs w:val="40"/>
          <w:lang w:eastAsia="ru-RU"/>
        </w:rPr>
      </w:pPr>
    </w:p>
    <w:p w:rsidR="00B20F14" w:rsidRDefault="00B20F14" w:rsidP="00B20F14">
      <w:pPr>
        <w:tabs>
          <w:tab w:val="left" w:pos="4820"/>
        </w:tabs>
        <w:ind w:left="180" w:hanging="180"/>
        <w:jc w:val="center"/>
        <w:rPr>
          <w:b/>
          <w:sz w:val="28"/>
          <w:szCs w:val="28"/>
        </w:rPr>
      </w:pPr>
    </w:p>
    <w:p w:rsidR="00B20F14" w:rsidRPr="00062237" w:rsidRDefault="00B20F14" w:rsidP="00B20F14">
      <w:pPr>
        <w:tabs>
          <w:tab w:val="left" w:pos="4820"/>
        </w:tabs>
        <w:ind w:left="180" w:hanging="180"/>
        <w:jc w:val="center"/>
        <w:rPr>
          <w:b/>
          <w:sz w:val="28"/>
          <w:szCs w:val="28"/>
        </w:rPr>
      </w:pPr>
      <w:r w:rsidRPr="00062237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723265" cy="739775"/>
            <wp:effectExtent l="0" t="0" r="0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0F14" w:rsidRPr="00062237" w:rsidRDefault="00B20F14" w:rsidP="00B20F14">
      <w:pPr>
        <w:pStyle w:val="a7"/>
        <w:ind w:left="-540" w:firstLine="540"/>
        <w:rPr>
          <w:sz w:val="28"/>
          <w:szCs w:val="28"/>
        </w:rPr>
      </w:pPr>
      <w:r w:rsidRPr="00062237">
        <w:rPr>
          <w:sz w:val="28"/>
          <w:szCs w:val="28"/>
        </w:rPr>
        <w:t xml:space="preserve">РЕСПУБЛИКА  ДАГЕСТАН </w:t>
      </w:r>
    </w:p>
    <w:p w:rsidR="00B20F14" w:rsidRPr="00062237" w:rsidRDefault="00B20F14" w:rsidP="00B20F14">
      <w:pPr>
        <w:ind w:left="-540" w:firstLine="540"/>
        <w:jc w:val="center"/>
        <w:rPr>
          <w:sz w:val="28"/>
          <w:szCs w:val="28"/>
        </w:rPr>
      </w:pPr>
      <w:r w:rsidRPr="00062237">
        <w:rPr>
          <w:b/>
          <w:sz w:val="28"/>
          <w:szCs w:val="28"/>
        </w:rPr>
        <w:t>Муниципальное казенное дошкольное образовательное учреждение</w:t>
      </w:r>
      <w:r w:rsidRPr="00062237">
        <w:rPr>
          <w:sz w:val="28"/>
          <w:szCs w:val="28"/>
        </w:rPr>
        <w:t xml:space="preserve"> </w:t>
      </w:r>
    </w:p>
    <w:p w:rsidR="00B20F14" w:rsidRPr="00062237" w:rsidRDefault="00B20F14" w:rsidP="00B20F14">
      <w:pPr>
        <w:ind w:left="-540" w:firstLine="540"/>
        <w:jc w:val="center"/>
        <w:rPr>
          <w:b/>
          <w:sz w:val="28"/>
          <w:szCs w:val="28"/>
        </w:rPr>
      </w:pPr>
      <w:r w:rsidRPr="00062237">
        <w:rPr>
          <w:b/>
          <w:sz w:val="28"/>
          <w:szCs w:val="28"/>
        </w:rPr>
        <w:t>«</w:t>
      </w:r>
      <w:proofErr w:type="gramStart"/>
      <w:r w:rsidRPr="00062237">
        <w:rPr>
          <w:b/>
          <w:sz w:val="28"/>
          <w:szCs w:val="28"/>
        </w:rPr>
        <w:t>Ясли-сад</w:t>
      </w:r>
      <w:proofErr w:type="gramEnd"/>
      <w:r w:rsidRPr="00062237">
        <w:rPr>
          <w:b/>
          <w:sz w:val="28"/>
          <w:szCs w:val="28"/>
        </w:rPr>
        <w:t xml:space="preserve"> «Солнышко»</w:t>
      </w:r>
    </w:p>
    <w:p w:rsidR="00B20F14" w:rsidRDefault="00B20F14" w:rsidP="00B20F1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24"/>
          <w:szCs w:val="40"/>
          <w:lang w:eastAsia="ru-RU"/>
        </w:rPr>
      </w:pPr>
    </w:p>
    <w:p w:rsidR="00B20F14" w:rsidRDefault="00B20F14" w:rsidP="00B20F1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24"/>
          <w:szCs w:val="40"/>
          <w:lang w:eastAsia="ru-RU"/>
        </w:rPr>
      </w:pPr>
    </w:p>
    <w:tbl>
      <w:tblPr>
        <w:tblStyle w:val="aa"/>
        <w:tblpPr w:leftFromText="180" w:rightFromText="180" w:vertAnchor="page" w:horzAnchor="margin" w:tblpXSpec="center" w:tblpY="4806"/>
        <w:tblW w:w="84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4537"/>
      </w:tblGrid>
      <w:tr w:rsidR="001D54AE" w:rsidTr="001D54AE">
        <w:tc>
          <w:tcPr>
            <w:tcW w:w="3936" w:type="dxa"/>
          </w:tcPr>
          <w:p w:rsidR="001D54AE" w:rsidRDefault="001D54AE" w:rsidP="001D54AE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Согласовано </w:t>
            </w:r>
          </w:p>
          <w:p w:rsidR="001D54AE" w:rsidRDefault="001D54AE" w:rsidP="001D54AE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На общем собрании </w:t>
            </w:r>
          </w:p>
          <w:p w:rsidR="001D54AE" w:rsidRDefault="001D54AE" w:rsidP="001D54AE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Председатель ППО</w:t>
            </w:r>
          </w:p>
          <w:p w:rsidR="001D54AE" w:rsidRDefault="001D54AE" w:rsidP="001D54AE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Муртузалиева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А.Г</w:t>
            </w:r>
          </w:p>
          <w:p w:rsidR="001D54AE" w:rsidRDefault="001D54AE" w:rsidP="001D54AE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____________</w:t>
            </w:r>
          </w:p>
          <w:p w:rsidR="001D54AE" w:rsidRDefault="001D54AE" w:rsidP="001D54AE">
            <w:pPr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</w:pPr>
          </w:p>
        </w:tc>
        <w:tc>
          <w:tcPr>
            <w:tcW w:w="4537" w:type="dxa"/>
          </w:tcPr>
          <w:p w:rsidR="001D54AE" w:rsidRDefault="001D54AE" w:rsidP="001D54AE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Утверждено </w:t>
            </w:r>
          </w:p>
          <w:p w:rsidR="001D54AE" w:rsidRDefault="001D54AE" w:rsidP="001D54AE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Заведующей МКДОУ</w:t>
            </w:r>
          </w:p>
          <w:p w:rsidR="001D54AE" w:rsidRDefault="001D54AE" w:rsidP="001D54AE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Ясли-сад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«Солнышко»</w:t>
            </w:r>
          </w:p>
          <w:p w:rsidR="001D54AE" w:rsidRDefault="001D54AE" w:rsidP="001D54AE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Бамматова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А.Д.</w:t>
            </w:r>
          </w:p>
          <w:p w:rsidR="001D54AE" w:rsidRDefault="001D54AE" w:rsidP="001D54AE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________________</w:t>
            </w:r>
          </w:p>
          <w:p w:rsidR="001D54AE" w:rsidRDefault="001D54AE" w:rsidP="001D54AE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</w:p>
          <w:p w:rsidR="001D54AE" w:rsidRDefault="001D54AE" w:rsidP="001D54AE">
            <w:pPr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______________________2022г</w:t>
            </w:r>
          </w:p>
        </w:tc>
      </w:tr>
    </w:tbl>
    <w:p w:rsidR="001D54AE" w:rsidRDefault="001D54AE" w:rsidP="001D54A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52"/>
          <w:szCs w:val="40"/>
          <w:lang w:eastAsia="ru-RU"/>
        </w:rPr>
      </w:pPr>
      <w:r w:rsidRPr="001D54AE">
        <w:rPr>
          <w:rFonts w:ascii="Times New Roman" w:eastAsia="Times New Roman" w:hAnsi="Times New Roman" w:cs="Times New Roman"/>
          <w:b/>
          <w:i/>
          <w:color w:val="000000"/>
          <w:sz w:val="52"/>
          <w:szCs w:val="40"/>
          <w:lang w:eastAsia="ru-RU"/>
        </w:rPr>
        <w:t>Инструкци</w:t>
      </w:r>
      <w:r>
        <w:rPr>
          <w:rFonts w:ascii="Times New Roman" w:eastAsia="Times New Roman" w:hAnsi="Times New Roman" w:cs="Times New Roman"/>
          <w:b/>
          <w:i/>
          <w:color w:val="000000"/>
          <w:sz w:val="52"/>
          <w:szCs w:val="40"/>
          <w:lang w:eastAsia="ru-RU"/>
        </w:rPr>
        <w:t>я</w:t>
      </w:r>
    </w:p>
    <w:p w:rsidR="001D54AE" w:rsidRPr="001D54AE" w:rsidRDefault="001D54AE" w:rsidP="001D54A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52"/>
          <w:szCs w:val="40"/>
          <w:lang w:eastAsia="ru-RU"/>
        </w:rPr>
      </w:pPr>
      <w:r w:rsidRPr="001D54AE">
        <w:rPr>
          <w:rFonts w:ascii="Times New Roman" w:eastAsia="Times New Roman" w:hAnsi="Times New Roman" w:cs="Times New Roman"/>
          <w:b/>
          <w:i/>
          <w:color w:val="000000"/>
          <w:sz w:val="52"/>
          <w:szCs w:val="40"/>
          <w:lang w:eastAsia="ru-RU"/>
        </w:rPr>
        <w:t xml:space="preserve"> по охране труда для </w:t>
      </w:r>
      <w:r w:rsidR="00AB4192">
        <w:rPr>
          <w:rFonts w:ascii="Times New Roman" w:eastAsia="Times New Roman" w:hAnsi="Times New Roman" w:cs="Times New Roman"/>
          <w:b/>
          <w:i/>
          <w:color w:val="000000"/>
          <w:sz w:val="52"/>
          <w:szCs w:val="40"/>
          <w:lang w:eastAsia="ru-RU"/>
        </w:rPr>
        <w:t>дворника</w:t>
      </w:r>
      <w:r w:rsidRPr="001D54AE">
        <w:rPr>
          <w:rFonts w:ascii="Times New Roman" w:eastAsia="Times New Roman" w:hAnsi="Times New Roman" w:cs="Times New Roman"/>
          <w:b/>
          <w:i/>
          <w:color w:val="000000"/>
          <w:sz w:val="52"/>
          <w:szCs w:val="40"/>
          <w:lang w:eastAsia="ru-RU"/>
        </w:rPr>
        <w:t xml:space="preserve"> в ДОУ</w:t>
      </w:r>
    </w:p>
    <w:p w:rsidR="00B20F14" w:rsidRDefault="00B20F14" w:rsidP="00B20F1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24"/>
          <w:szCs w:val="40"/>
          <w:lang w:eastAsia="ru-RU"/>
        </w:rPr>
      </w:pPr>
    </w:p>
    <w:p w:rsidR="00B20F14" w:rsidRDefault="00B20F14" w:rsidP="00B20F1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24"/>
          <w:szCs w:val="40"/>
          <w:lang w:eastAsia="ru-RU"/>
        </w:rPr>
      </w:pPr>
    </w:p>
    <w:p w:rsidR="001D54AE" w:rsidRDefault="001D54AE" w:rsidP="00B20F1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24"/>
          <w:szCs w:val="40"/>
          <w:lang w:eastAsia="ru-RU"/>
        </w:rPr>
      </w:pPr>
    </w:p>
    <w:p w:rsidR="001D54AE" w:rsidRDefault="001D54AE" w:rsidP="00B20F1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24"/>
          <w:szCs w:val="40"/>
          <w:lang w:eastAsia="ru-RU"/>
        </w:rPr>
      </w:pPr>
    </w:p>
    <w:p w:rsidR="001D54AE" w:rsidRDefault="001D54AE" w:rsidP="00B20F1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24"/>
          <w:szCs w:val="40"/>
          <w:lang w:eastAsia="ru-RU"/>
        </w:rPr>
      </w:pPr>
    </w:p>
    <w:p w:rsidR="001D54AE" w:rsidRDefault="001D54AE" w:rsidP="00B20F1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24"/>
          <w:szCs w:val="40"/>
          <w:lang w:eastAsia="ru-RU"/>
        </w:rPr>
      </w:pPr>
    </w:p>
    <w:p w:rsidR="001D54AE" w:rsidRDefault="001D54AE" w:rsidP="00B20F1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24"/>
          <w:szCs w:val="40"/>
          <w:lang w:eastAsia="ru-RU"/>
        </w:rPr>
      </w:pPr>
    </w:p>
    <w:p w:rsidR="001D54AE" w:rsidRDefault="001D54AE" w:rsidP="00B20F1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24"/>
          <w:szCs w:val="40"/>
          <w:lang w:eastAsia="ru-RU"/>
        </w:rPr>
      </w:pPr>
    </w:p>
    <w:p w:rsidR="001D54AE" w:rsidRDefault="001D54AE" w:rsidP="00B20F1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24"/>
          <w:szCs w:val="40"/>
          <w:lang w:eastAsia="ru-RU"/>
        </w:rPr>
      </w:pPr>
    </w:p>
    <w:p w:rsidR="001D54AE" w:rsidRDefault="001D54AE" w:rsidP="00B20F1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24"/>
          <w:szCs w:val="40"/>
          <w:lang w:eastAsia="ru-RU"/>
        </w:rPr>
      </w:pPr>
    </w:p>
    <w:p w:rsidR="001D54AE" w:rsidRDefault="001D54AE" w:rsidP="00B20F1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24"/>
          <w:szCs w:val="40"/>
          <w:lang w:eastAsia="ru-RU"/>
        </w:rPr>
      </w:pPr>
    </w:p>
    <w:p w:rsidR="001D54AE" w:rsidRDefault="001D54AE" w:rsidP="00B20F1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24"/>
          <w:szCs w:val="40"/>
          <w:lang w:eastAsia="ru-RU"/>
        </w:rPr>
      </w:pPr>
    </w:p>
    <w:p w:rsidR="001D54AE" w:rsidRDefault="001D54AE" w:rsidP="00B20F1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24"/>
          <w:szCs w:val="40"/>
          <w:lang w:eastAsia="ru-RU"/>
        </w:rPr>
      </w:pPr>
    </w:p>
    <w:p w:rsidR="001D54AE" w:rsidRDefault="001D54AE" w:rsidP="00B20F1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24"/>
          <w:szCs w:val="40"/>
          <w:lang w:eastAsia="ru-RU"/>
        </w:rPr>
      </w:pPr>
    </w:p>
    <w:p w:rsidR="001D54AE" w:rsidRDefault="001D54AE" w:rsidP="00B20F1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24"/>
          <w:szCs w:val="40"/>
          <w:lang w:eastAsia="ru-RU"/>
        </w:rPr>
      </w:pPr>
    </w:p>
    <w:p w:rsidR="001D54AE" w:rsidRDefault="001D54AE" w:rsidP="00B20F1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24"/>
          <w:szCs w:val="40"/>
          <w:lang w:eastAsia="ru-RU"/>
        </w:rPr>
      </w:pPr>
    </w:p>
    <w:p w:rsidR="001D54AE" w:rsidRDefault="001D54AE" w:rsidP="00B20F1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24"/>
          <w:szCs w:val="40"/>
          <w:lang w:eastAsia="ru-RU"/>
        </w:rPr>
      </w:pPr>
    </w:p>
    <w:p w:rsidR="001D54AE" w:rsidRDefault="001D54AE" w:rsidP="00B20F1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24"/>
          <w:szCs w:val="40"/>
          <w:lang w:eastAsia="ru-RU"/>
        </w:rPr>
      </w:pPr>
    </w:p>
    <w:p w:rsidR="001D54AE" w:rsidRDefault="001D54AE" w:rsidP="00B20F1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24"/>
          <w:szCs w:val="40"/>
          <w:lang w:eastAsia="ru-RU"/>
        </w:rPr>
      </w:pPr>
    </w:p>
    <w:p w:rsidR="001D54AE" w:rsidRDefault="001D54AE" w:rsidP="00B20F1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24"/>
          <w:szCs w:val="40"/>
          <w:lang w:eastAsia="ru-RU"/>
        </w:rPr>
      </w:pPr>
    </w:p>
    <w:p w:rsidR="001D54AE" w:rsidRDefault="001D54AE" w:rsidP="00B20F1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24"/>
          <w:szCs w:val="40"/>
          <w:lang w:eastAsia="ru-RU"/>
        </w:rPr>
      </w:pPr>
    </w:p>
    <w:p w:rsidR="001D54AE" w:rsidRDefault="001D54AE" w:rsidP="00B20F1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24"/>
          <w:szCs w:val="40"/>
          <w:lang w:eastAsia="ru-RU"/>
        </w:rPr>
      </w:pPr>
    </w:p>
    <w:p w:rsidR="001D54AE" w:rsidRDefault="001D54AE" w:rsidP="00B20F1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24"/>
          <w:szCs w:val="40"/>
          <w:lang w:eastAsia="ru-RU"/>
        </w:rPr>
      </w:pPr>
    </w:p>
    <w:p w:rsidR="001D54AE" w:rsidRDefault="001D54AE" w:rsidP="00B20F1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24"/>
          <w:szCs w:val="40"/>
          <w:lang w:eastAsia="ru-RU"/>
        </w:rPr>
      </w:pPr>
    </w:p>
    <w:p w:rsidR="001D54AE" w:rsidRDefault="001D54AE" w:rsidP="00B20F1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24"/>
          <w:szCs w:val="40"/>
          <w:lang w:eastAsia="ru-RU"/>
        </w:rPr>
      </w:pPr>
    </w:p>
    <w:p w:rsidR="001D54AE" w:rsidRPr="00AB4192" w:rsidRDefault="001D54AE" w:rsidP="00B20F1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20"/>
          <w:szCs w:val="40"/>
          <w:lang w:eastAsia="ru-RU"/>
        </w:rPr>
      </w:pPr>
    </w:p>
    <w:p w:rsidR="00B20F14" w:rsidRPr="00AB4192" w:rsidRDefault="00B20F14" w:rsidP="00B20F14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20"/>
          <w:szCs w:val="40"/>
          <w:lang w:eastAsia="ru-RU"/>
        </w:rPr>
      </w:pPr>
    </w:p>
    <w:p w:rsidR="00AB4192" w:rsidRPr="00AB4192" w:rsidRDefault="00AB4192" w:rsidP="00AB4192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color w:val="000000"/>
          <w:sz w:val="32"/>
          <w:szCs w:val="40"/>
        </w:rPr>
      </w:pPr>
      <w:r w:rsidRPr="00AB4192">
        <w:rPr>
          <w:b w:val="0"/>
          <w:bCs w:val="0"/>
          <w:color w:val="000000"/>
          <w:sz w:val="32"/>
          <w:szCs w:val="40"/>
        </w:rPr>
        <w:t>Инструкция по охране труда для дворника ДОУ</w:t>
      </w:r>
    </w:p>
    <w:p w:rsidR="00AB4192" w:rsidRPr="00AB4192" w:rsidRDefault="00AB4192" w:rsidP="00AB4192">
      <w:pPr>
        <w:shd w:val="clear" w:color="auto" w:fill="FFFFFF"/>
        <w:jc w:val="center"/>
        <w:textAlignment w:val="baseline"/>
        <w:rPr>
          <w:color w:val="222222"/>
          <w:sz w:val="24"/>
          <w:szCs w:val="30"/>
        </w:rPr>
      </w:pPr>
      <w:r w:rsidRPr="00AB4192">
        <w:rPr>
          <w:color w:val="222222"/>
          <w:sz w:val="24"/>
          <w:szCs w:val="30"/>
        </w:rPr>
        <w:t>ИОТ - __________________ - 2022</w:t>
      </w:r>
      <w:r w:rsidRPr="00AB4192">
        <w:rPr>
          <w:color w:val="222222"/>
          <w:sz w:val="24"/>
          <w:szCs w:val="30"/>
        </w:rPr>
        <w:br/>
      </w:r>
      <w:r w:rsidRPr="00AB4192">
        <w:rPr>
          <w:rStyle w:val="doc-hint"/>
          <w:rFonts w:ascii="inherit" w:hAnsi="inherit"/>
          <w:i/>
          <w:iCs/>
          <w:color w:val="222222"/>
          <w:sz w:val="16"/>
          <w:szCs w:val="20"/>
          <w:bdr w:val="none" w:sz="0" w:space="0" w:color="auto" w:frame="1"/>
        </w:rPr>
        <w:t>номер инструкции</w:t>
      </w:r>
      <w:r w:rsidRPr="00AB4192">
        <w:rPr>
          <w:color w:val="222222"/>
          <w:sz w:val="24"/>
          <w:szCs w:val="30"/>
        </w:rPr>
        <w:br/>
      </w:r>
    </w:p>
    <w:p w:rsidR="00AB4192" w:rsidRPr="00AB4192" w:rsidRDefault="00AB4192" w:rsidP="00AB4192">
      <w:pPr>
        <w:shd w:val="clear" w:color="auto" w:fill="FFFFFF"/>
        <w:textAlignment w:val="baseline"/>
        <w:rPr>
          <w:rFonts w:ascii="inherit" w:hAnsi="inherit"/>
          <w:b/>
          <w:bCs/>
          <w:color w:val="222222"/>
          <w:sz w:val="26"/>
          <w:szCs w:val="30"/>
        </w:rPr>
      </w:pPr>
      <w:r w:rsidRPr="00AB4192">
        <w:rPr>
          <w:rFonts w:ascii="inherit" w:hAnsi="inherit"/>
          <w:b/>
          <w:bCs/>
          <w:color w:val="222222"/>
          <w:sz w:val="26"/>
          <w:szCs w:val="30"/>
        </w:rPr>
        <w:t>Документ составлен с учетом нормативных правовых актов, действующих на 2022 год: </w:t>
      </w:r>
    </w:p>
    <w:p w:rsidR="00AB4192" w:rsidRPr="00AB4192" w:rsidRDefault="00AB4192" w:rsidP="00AB4192">
      <w:pPr>
        <w:shd w:val="clear" w:color="auto" w:fill="FFFFFF"/>
        <w:textAlignment w:val="baseline"/>
        <w:rPr>
          <w:rFonts w:ascii="Times New Roman" w:hAnsi="Times New Roman"/>
          <w:color w:val="222222"/>
          <w:sz w:val="24"/>
          <w:szCs w:val="30"/>
        </w:rPr>
      </w:pPr>
      <w:r w:rsidRPr="00AB4192">
        <w:rPr>
          <w:color w:val="222222"/>
          <w:sz w:val="24"/>
          <w:szCs w:val="30"/>
        </w:rPr>
        <w:t>- </w:t>
      </w:r>
      <w:hyperlink r:id="rId8" w:tgtFrame="_blank" w:history="1">
        <w:r w:rsidRPr="00AB4192">
          <w:rPr>
            <w:rStyle w:val="a6"/>
            <w:color w:val="2B9900"/>
            <w:sz w:val="24"/>
            <w:szCs w:val="30"/>
            <w:bdr w:val="none" w:sz="0" w:space="0" w:color="auto" w:frame="1"/>
          </w:rPr>
          <w:t>Трудовой кодекс РФ</w:t>
        </w:r>
      </w:hyperlink>
      <w:r w:rsidRPr="00AB4192">
        <w:rPr>
          <w:color w:val="222222"/>
          <w:sz w:val="24"/>
          <w:szCs w:val="30"/>
        </w:rPr>
        <w:t>.</w:t>
      </w:r>
    </w:p>
    <w:p w:rsidR="00AB4192" w:rsidRPr="00AB4192" w:rsidRDefault="00AB4192" w:rsidP="00AB4192">
      <w:pPr>
        <w:shd w:val="clear" w:color="auto" w:fill="FFFFFF"/>
        <w:textAlignment w:val="baseline"/>
        <w:rPr>
          <w:color w:val="222222"/>
          <w:sz w:val="24"/>
          <w:szCs w:val="30"/>
        </w:rPr>
      </w:pPr>
      <w:r w:rsidRPr="00AB4192">
        <w:rPr>
          <w:color w:val="222222"/>
          <w:sz w:val="24"/>
          <w:szCs w:val="30"/>
        </w:rPr>
        <w:t>- </w:t>
      </w:r>
      <w:hyperlink r:id="rId9" w:tgtFrame="_blank" w:history="1">
        <w:r w:rsidRPr="00AB4192">
          <w:rPr>
            <w:rStyle w:val="a6"/>
            <w:color w:val="2B9900"/>
            <w:sz w:val="24"/>
            <w:szCs w:val="30"/>
            <w:bdr w:val="none" w:sz="0" w:space="0" w:color="auto" w:frame="1"/>
          </w:rPr>
          <w:t xml:space="preserve">Межгосударственный стандарт ГОСТ </w:t>
        </w:r>
        <w:proofErr w:type="gramStart"/>
        <w:r w:rsidRPr="00AB4192">
          <w:rPr>
            <w:rStyle w:val="a6"/>
            <w:color w:val="2B9900"/>
            <w:sz w:val="24"/>
            <w:szCs w:val="30"/>
            <w:bdr w:val="none" w:sz="0" w:space="0" w:color="auto" w:frame="1"/>
          </w:rPr>
          <w:t>Р</w:t>
        </w:r>
        <w:proofErr w:type="gramEnd"/>
        <w:r w:rsidRPr="00AB4192">
          <w:rPr>
            <w:rStyle w:val="a6"/>
            <w:color w:val="2B9900"/>
            <w:sz w:val="24"/>
            <w:szCs w:val="30"/>
            <w:bdr w:val="none" w:sz="0" w:space="0" w:color="auto" w:frame="1"/>
          </w:rPr>
          <w:t xml:space="preserve"> 12.0.007-2009. Система стандартов безопасности труда. Система управления охраной труда в организации. Общие требования по разработке, применению, оценке и совершенствованию</w:t>
        </w:r>
      </w:hyperlink>
      <w:r w:rsidRPr="00AB4192">
        <w:rPr>
          <w:color w:val="222222"/>
          <w:sz w:val="24"/>
          <w:szCs w:val="30"/>
        </w:rPr>
        <w:t>.</w:t>
      </w:r>
      <w:r w:rsidRPr="00AB4192">
        <w:rPr>
          <w:color w:val="222222"/>
          <w:sz w:val="24"/>
          <w:szCs w:val="30"/>
        </w:rPr>
        <w:br/>
        <w:t>- </w:t>
      </w:r>
      <w:hyperlink r:id="rId10" w:tgtFrame="_blank" w:history="1">
        <w:r w:rsidRPr="00AB4192">
          <w:rPr>
            <w:rStyle w:val="a6"/>
            <w:color w:val="2B9900"/>
            <w:sz w:val="24"/>
            <w:szCs w:val="30"/>
            <w:bdr w:val="none" w:sz="0" w:space="0" w:color="auto" w:frame="1"/>
          </w:rPr>
          <w:t>Межгосударственный стандарт ГОСТ 12.0.003-2015. Система стандартов безопасности труда. Опасные и вредные производственные факторы. Классификация</w:t>
        </w:r>
      </w:hyperlink>
      <w:r w:rsidRPr="00AB4192">
        <w:rPr>
          <w:color w:val="222222"/>
          <w:sz w:val="24"/>
          <w:szCs w:val="30"/>
        </w:rPr>
        <w:t>.</w:t>
      </w:r>
      <w:r w:rsidRPr="00AB4192">
        <w:rPr>
          <w:color w:val="222222"/>
          <w:sz w:val="24"/>
          <w:szCs w:val="30"/>
        </w:rPr>
        <w:br/>
        <w:t>- </w:t>
      </w:r>
      <w:hyperlink r:id="rId11" w:tgtFrame="_blank" w:history="1">
        <w:r w:rsidRPr="00AB4192">
          <w:rPr>
            <w:rStyle w:val="a6"/>
            <w:color w:val="2B9900"/>
            <w:sz w:val="24"/>
            <w:szCs w:val="30"/>
            <w:bdr w:val="none" w:sz="0" w:space="0" w:color="auto" w:frame="1"/>
          </w:rPr>
          <w:t xml:space="preserve">Межгосударственный стандарт </w:t>
        </w:r>
        <w:proofErr w:type="gramStart"/>
        <w:r w:rsidRPr="00AB4192">
          <w:rPr>
            <w:rStyle w:val="a6"/>
            <w:color w:val="2B9900"/>
            <w:sz w:val="24"/>
            <w:szCs w:val="30"/>
            <w:bdr w:val="none" w:sz="0" w:space="0" w:color="auto" w:frame="1"/>
          </w:rPr>
          <w:t>Г</w:t>
        </w:r>
        <w:proofErr w:type="gramEnd"/>
        <w:r w:rsidRPr="00AB4192">
          <w:rPr>
            <w:rStyle w:val="a6"/>
            <w:color w:val="2B9900"/>
            <w:sz w:val="24"/>
            <w:szCs w:val="30"/>
            <w:bdr w:val="none" w:sz="0" w:space="0" w:color="auto" w:frame="1"/>
          </w:rPr>
          <w:t>OCT 12.0.004-2015. Система стандартов безопасности труда. Организация обучения безопасности труда. Общие положения</w:t>
        </w:r>
      </w:hyperlink>
      <w:r w:rsidRPr="00AB4192">
        <w:rPr>
          <w:color w:val="222222"/>
          <w:sz w:val="24"/>
          <w:szCs w:val="30"/>
        </w:rPr>
        <w:t>.</w:t>
      </w:r>
      <w:r w:rsidRPr="00AB4192">
        <w:rPr>
          <w:color w:val="222222"/>
          <w:sz w:val="24"/>
          <w:szCs w:val="30"/>
        </w:rPr>
        <w:br/>
        <w:t>- </w:t>
      </w:r>
      <w:hyperlink r:id="rId12" w:tgtFrame="_blank" w:history="1">
        <w:r w:rsidRPr="00AB4192">
          <w:rPr>
            <w:rStyle w:val="a6"/>
            <w:color w:val="2B9900"/>
            <w:sz w:val="24"/>
            <w:szCs w:val="30"/>
            <w:bdr w:val="none" w:sz="0" w:space="0" w:color="auto" w:frame="1"/>
          </w:rPr>
          <w:t xml:space="preserve">Межгосударственный стандарт ГОСТ 12.0.230.1-2015. Система стандартов безопасности труда. </w:t>
        </w:r>
        <w:proofErr w:type="gramStart"/>
        <w:r w:rsidRPr="00AB4192">
          <w:rPr>
            <w:rStyle w:val="a6"/>
            <w:color w:val="2B9900"/>
            <w:sz w:val="24"/>
            <w:szCs w:val="30"/>
            <w:bdr w:val="none" w:sz="0" w:space="0" w:color="auto" w:frame="1"/>
          </w:rPr>
          <w:t>Системы управления охраной труда</w:t>
        </w:r>
      </w:hyperlink>
      <w:r w:rsidRPr="00AB4192">
        <w:rPr>
          <w:color w:val="222222"/>
          <w:sz w:val="24"/>
          <w:szCs w:val="30"/>
        </w:rPr>
        <w:t>.</w:t>
      </w:r>
      <w:r w:rsidRPr="00AB4192">
        <w:rPr>
          <w:color w:val="222222"/>
          <w:sz w:val="24"/>
          <w:szCs w:val="30"/>
        </w:rPr>
        <w:br/>
        <w:t>- </w:t>
      </w:r>
      <w:hyperlink r:id="rId13" w:tgtFrame="_blank" w:history="1">
        <w:r w:rsidRPr="00AB4192">
          <w:rPr>
            <w:rStyle w:val="a6"/>
            <w:color w:val="2B9900"/>
            <w:sz w:val="24"/>
            <w:szCs w:val="30"/>
            <w:bdr w:val="none" w:sz="0" w:space="0" w:color="auto" w:frame="1"/>
          </w:rPr>
          <w:t>Методические рекомендации по разработке инструкций по охране труда</w:t>
        </w:r>
      </w:hyperlink>
      <w:r w:rsidRPr="00AB4192">
        <w:rPr>
          <w:color w:val="222222"/>
          <w:sz w:val="24"/>
          <w:szCs w:val="30"/>
        </w:rPr>
        <w:t>.</w:t>
      </w:r>
      <w:r w:rsidRPr="00AB4192">
        <w:rPr>
          <w:color w:val="222222"/>
          <w:sz w:val="24"/>
          <w:szCs w:val="30"/>
        </w:rPr>
        <w:br/>
        <w:t>- </w:t>
      </w:r>
      <w:hyperlink r:id="rId14" w:tgtFrame="_blank" w:history="1">
        <w:r w:rsidRPr="00AB4192">
          <w:rPr>
            <w:rStyle w:val="a6"/>
            <w:color w:val="2B9900"/>
            <w:sz w:val="24"/>
            <w:szCs w:val="30"/>
            <w:bdr w:val="none" w:sz="0" w:space="0" w:color="auto" w:frame="1"/>
          </w:rPr>
          <w:t>Приказ Министерства труда и социальной защиты РФ от 29 октября 2021 г. N 772н "Об утверждении основных требований к порядку разработки и содержанию правил и инструкций по охране труда, разрабатываемых работодателем"</w:t>
        </w:r>
      </w:hyperlink>
      <w:r w:rsidRPr="00AB4192">
        <w:rPr>
          <w:color w:val="222222"/>
          <w:sz w:val="24"/>
          <w:szCs w:val="30"/>
        </w:rPr>
        <w:t>.</w:t>
      </w:r>
      <w:r w:rsidRPr="00AB4192">
        <w:rPr>
          <w:color w:val="222222"/>
          <w:sz w:val="24"/>
          <w:szCs w:val="30"/>
        </w:rPr>
        <w:br/>
        <w:t>- </w:t>
      </w:r>
      <w:hyperlink r:id="rId15" w:tgtFrame="_blank" w:history="1">
        <w:r w:rsidRPr="00AB4192">
          <w:rPr>
            <w:rStyle w:val="a6"/>
            <w:color w:val="2B9900"/>
            <w:sz w:val="24"/>
            <w:szCs w:val="30"/>
            <w:bdr w:val="none" w:sz="0" w:space="0" w:color="auto" w:frame="1"/>
          </w:rPr>
          <w:t>Приказ Министерства труда и социальной защиты РФ от 29 октября 2021 г. N 776н "Об утверждении Примерного</w:t>
        </w:r>
        <w:proofErr w:type="gramEnd"/>
        <w:r w:rsidRPr="00AB4192">
          <w:rPr>
            <w:rStyle w:val="a6"/>
            <w:color w:val="2B9900"/>
            <w:sz w:val="24"/>
            <w:szCs w:val="30"/>
            <w:bdr w:val="none" w:sz="0" w:space="0" w:color="auto" w:frame="1"/>
          </w:rPr>
          <w:t xml:space="preserve"> положения о системе управления охраной труда"</w:t>
        </w:r>
      </w:hyperlink>
      <w:r w:rsidRPr="00AB4192">
        <w:rPr>
          <w:color w:val="222222"/>
          <w:sz w:val="24"/>
          <w:szCs w:val="30"/>
        </w:rPr>
        <w:t>.</w:t>
      </w:r>
    </w:p>
    <w:p w:rsidR="00AB4192" w:rsidRPr="00AB4192" w:rsidRDefault="00AB4192" w:rsidP="00AB4192">
      <w:pPr>
        <w:shd w:val="clear" w:color="auto" w:fill="FFFFFF"/>
        <w:textAlignment w:val="baseline"/>
        <w:rPr>
          <w:color w:val="222222"/>
          <w:sz w:val="24"/>
          <w:szCs w:val="30"/>
        </w:rPr>
      </w:pPr>
      <w:r w:rsidRPr="00AB4192">
        <w:rPr>
          <w:color w:val="222222"/>
          <w:sz w:val="24"/>
          <w:szCs w:val="30"/>
        </w:rPr>
        <w:t>- </w:t>
      </w:r>
      <w:hyperlink r:id="rId16" w:tgtFrame="_blank" w:history="1">
        <w:r w:rsidRPr="00AB4192">
          <w:rPr>
            <w:rStyle w:val="a6"/>
            <w:color w:val="2B9900"/>
            <w:sz w:val="24"/>
            <w:szCs w:val="30"/>
            <w:bdr w:val="none" w:sz="0" w:space="0" w:color="auto" w:frame="1"/>
          </w:rPr>
          <w:t>Приказ Министерства труда и социальной защиты РФ от 27 ноября 2020 г. № 835н "Правила по охране труда при работе с инструментом и приспособлениями"</w:t>
        </w:r>
      </w:hyperlink>
      <w:r w:rsidRPr="00AB4192">
        <w:rPr>
          <w:color w:val="222222"/>
          <w:sz w:val="24"/>
          <w:szCs w:val="30"/>
        </w:rPr>
        <w:t>.</w:t>
      </w:r>
    </w:p>
    <w:p w:rsidR="00AB4192" w:rsidRPr="00AB4192" w:rsidRDefault="00AB4192" w:rsidP="00AB4192">
      <w:pPr>
        <w:shd w:val="clear" w:color="auto" w:fill="FFFFFF"/>
        <w:textAlignment w:val="baseline"/>
        <w:rPr>
          <w:color w:val="222222"/>
          <w:sz w:val="24"/>
          <w:szCs w:val="30"/>
        </w:rPr>
      </w:pPr>
      <w:r w:rsidRPr="00AB4192">
        <w:rPr>
          <w:color w:val="222222"/>
          <w:sz w:val="24"/>
          <w:szCs w:val="30"/>
        </w:rPr>
        <w:t>- </w:t>
      </w:r>
      <w:hyperlink r:id="rId17" w:tgtFrame="_blank" w:history="1">
        <w:r w:rsidRPr="00AB4192">
          <w:rPr>
            <w:rStyle w:val="a6"/>
            <w:color w:val="2B9900"/>
            <w:sz w:val="24"/>
            <w:szCs w:val="30"/>
            <w:bdr w:val="none" w:sz="0" w:space="0" w:color="auto" w:frame="1"/>
          </w:rPr>
          <w:t>Приказ Министерства труда и социальной защиты РФ от 29 октября 2020 г. № 758н "Об утверждении Правил по охране труда в жилищно-коммунальном хозяйстве"</w:t>
        </w:r>
      </w:hyperlink>
      <w:r w:rsidRPr="00AB4192">
        <w:rPr>
          <w:color w:val="222222"/>
          <w:sz w:val="24"/>
          <w:szCs w:val="30"/>
        </w:rPr>
        <w:t>.</w:t>
      </w:r>
    </w:p>
    <w:p w:rsidR="00AB4192" w:rsidRPr="00AB4192" w:rsidRDefault="00AB4192" w:rsidP="00AB4192">
      <w:pPr>
        <w:shd w:val="clear" w:color="auto" w:fill="FFFFFF"/>
        <w:textAlignment w:val="baseline"/>
        <w:rPr>
          <w:color w:val="222222"/>
          <w:sz w:val="24"/>
          <w:szCs w:val="30"/>
        </w:rPr>
      </w:pPr>
      <w:r w:rsidRPr="00AB4192">
        <w:rPr>
          <w:color w:val="222222"/>
          <w:sz w:val="24"/>
          <w:szCs w:val="30"/>
        </w:rPr>
        <w:t>- </w:t>
      </w:r>
      <w:hyperlink r:id="rId18" w:tgtFrame="_blank" w:history="1">
        <w:r w:rsidRPr="00AB4192">
          <w:rPr>
            <w:rStyle w:val="a6"/>
            <w:color w:val="2B9900"/>
            <w:sz w:val="24"/>
            <w:szCs w:val="30"/>
            <w:bdr w:val="none" w:sz="0" w:space="0" w:color="auto" w:frame="1"/>
          </w:rPr>
          <w:t>Приказ Министерства труда и социальной защиты РФ от 14 сентября 2021 г. N 629н "Об утверждении предельно допустимых норм нагрузок для женщин при подъеме и перемещении тяжестей вручную"</w:t>
        </w:r>
      </w:hyperlink>
      <w:r w:rsidRPr="00AB4192">
        <w:rPr>
          <w:color w:val="222222"/>
          <w:sz w:val="24"/>
          <w:szCs w:val="30"/>
        </w:rPr>
        <w:t>.</w:t>
      </w:r>
    </w:p>
    <w:p w:rsidR="00AB4192" w:rsidRPr="00AB4192" w:rsidRDefault="00AB4192" w:rsidP="00AB4192">
      <w:pPr>
        <w:shd w:val="clear" w:color="auto" w:fill="FFFFFF"/>
        <w:textAlignment w:val="baseline"/>
        <w:rPr>
          <w:color w:val="222222"/>
          <w:sz w:val="24"/>
          <w:szCs w:val="30"/>
        </w:rPr>
      </w:pPr>
      <w:r w:rsidRPr="00AB4192">
        <w:rPr>
          <w:color w:val="222222"/>
          <w:sz w:val="24"/>
          <w:szCs w:val="30"/>
        </w:rPr>
        <w:t>- </w:t>
      </w:r>
      <w:proofErr w:type="spellStart"/>
      <w:r w:rsidRPr="00AB4192">
        <w:rPr>
          <w:color w:val="222222"/>
          <w:sz w:val="24"/>
          <w:szCs w:val="30"/>
        </w:rPr>
        <w:fldChar w:fldCharType="begin"/>
      </w:r>
      <w:r w:rsidRPr="00AB4192">
        <w:rPr>
          <w:color w:val="222222"/>
          <w:sz w:val="24"/>
          <w:szCs w:val="30"/>
        </w:rPr>
        <w:instrText xml:space="preserve"> HYPERLINK "https://dou.su/files/docs/SP123685_21.pdf" \t "_blank" </w:instrText>
      </w:r>
      <w:r w:rsidRPr="00AB4192">
        <w:rPr>
          <w:color w:val="222222"/>
          <w:sz w:val="24"/>
          <w:szCs w:val="30"/>
        </w:rPr>
        <w:fldChar w:fldCharType="separate"/>
      </w:r>
      <w:r w:rsidRPr="00AB4192">
        <w:rPr>
          <w:rStyle w:val="a6"/>
          <w:color w:val="2B9900"/>
          <w:sz w:val="24"/>
          <w:szCs w:val="30"/>
          <w:bdr w:val="none" w:sz="0" w:space="0" w:color="auto" w:frame="1"/>
        </w:rPr>
        <w:t>СанПиН</w:t>
      </w:r>
      <w:proofErr w:type="spellEnd"/>
      <w:r w:rsidRPr="00AB4192">
        <w:rPr>
          <w:rStyle w:val="a6"/>
          <w:color w:val="2B9900"/>
          <w:sz w:val="24"/>
          <w:szCs w:val="30"/>
          <w:bdr w:val="none" w:sz="0" w:space="0" w:color="auto" w:frame="1"/>
        </w:rPr>
        <w:t xml:space="preserve"> 1.2.3685-21 "Гигиенические нормативы и требования к обеспечению безопасности и (или) безвредности для человека факторов среды обитания"</w:t>
      </w:r>
      <w:r w:rsidRPr="00AB4192">
        <w:rPr>
          <w:color w:val="222222"/>
          <w:sz w:val="24"/>
          <w:szCs w:val="30"/>
        </w:rPr>
        <w:fldChar w:fldCharType="end"/>
      </w:r>
      <w:r w:rsidRPr="00AB4192">
        <w:rPr>
          <w:color w:val="222222"/>
          <w:sz w:val="24"/>
          <w:szCs w:val="30"/>
        </w:rPr>
        <w:t>.</w:t>
      </w:r>
    </w:p>
    <w:p w:rsidR="00AB4192" w:rsidRPr="00AB4192" w:rsidRDefault="00AB4192" w:rsidP="00AB4192">
      <w:pPr>
        <w:shd w:val="clear" w:color="auto" w:fill="FFFFFF"/>
        <w:jc w:val="center"/>
        <w:textAlignment w:val="baseline"/>
        <w:rPr>
          <w:color w:val="222222"/>
          <w:sz w:val="24"/>
          <w:szCs w:val="30"/>
        </w:rPr>
      </w:pPr>
      <w:r w:rsidRPr="00AB4192">
        <w:rPr>
          <w:rStyle w:val="a3"/>
          <w:rFonts w:ascii="inherit" w:hAnsi="inherit"/>
          <w:color w:val="222222"/>
          <w:sz w:val="26"/>
          <w:szCs w:val="30"/>
          <w:bdr w:val="none" w:sz="0" w:space="0" w:color="auto" w:frame="1"/>
        </w:rPr>
        <w:t>1. Общие требования охраны труда</w:t>
      </w:r>
    </w:p>
    <w:p w:rsidR="00AB4192" w:rsidRPr="00AB4192" w:rsidRDefault="00AB4192" w:rsidP="00AB4192">
      <w:pPr>
        <w:pStyle w:val="a4"/>
        <w:shd w:val="clear" w:color="auto" w:fill="FFFFFF"/>
        <w:spacing w:before="0" w:beforeAutospacing="0" w:after="167" w:afterAutospacing="0"/>
        <w:jc w:val="both"/>
        <w:textAlignment w:val="baseline"/>
        <w:rPr>
          <w:color w:val="222222"/>
          <w:szCs w:val="30"/>
        </w:rPr>
      </w:pPr>
      <w:r w:rsidRPr="00AB4192">
        <w:rPr>
          <w:color w:val="222222"/>
          <w:szCs w:val="30"/>
        </w:rPr>
        <w:t>1.1. К самостоятельной работе дворником в дошкольном образовательном учреждении допускаются лица, достигшие 18 лет, которые прошли соответствующую подготовку, инструктаж по охране труда, медосмотр и не имеющие противопоказания по состоянию здоровья.</w:t>
      </w:r>
    </w:p>
    <w:p w:rsidR="00AB4192" w:rsidRPr="00AB4192" w:rsidRDefault="00AB4192" w:rsidP="00AB4192">
      <w:pPr>
        <w:pStyle w:val="a4"/>
        <w:shd w:val="clear" w:color="auto" w:fill="FFFFFF"/>
        <w:spacing w:before="0" w:beforeAutospacing="0" w:after="167" w:afterAutospacing="0"/>
        <w:jc w:val="both"/>
        <w:textAlignment w:val="baseline"/>
        <w:rPr>
          <w:color w:val="222222"/>
          <w:szCs w:val="30"/>
        </w:rPr>
      </w:pPr>
      <w:r w:rsidRPr="00AB4192">
        <w:rPr>
          <w:color w:val="222222"/>
          <w:szCs w:val="30"/>
        </w:rPr>
        <w:t>1.2. Дворник обязан:</w:t>
      </w:r>
    </w:p>
    <w:p w:rsidR="00AB4192" w:rsidRPr="00AB4192" w:rsidRDefault="00AB4192" w:rsidP="00CA4BBB">
      <w:pPr>
        <w:numPr>
          <w:ilvl w:val="0"/>
          <w:numId w:val="1"/>
        </w:numPr>
        <w:shd w:val="clear" w:color="auto" w:fill="FFFFFF"/>
        <w:spacing w:after="0" w:line="240" w:lineRule="auto"/>
        <w:ind w:left="419"/>
        <w:textAlignment w:val="baseline"/>
        <w:rPr>
          <w:color w:val="222222"/>
          <w:sz w:val="24"/>
          <w:szCs w:val="30"/>
        </w:rPr>
      </w:pPr>
      <w:r w:rsidRPr="00AB4192">
        <w:rPr>
          <w:color w:val="222222"/>
          <w:sz w:val="24"/>
          <w:szCs w:val="30"/>
        </w:rPr>
        <w:t>соблюдать Правила внутреннего трудового распорядка и устав ДОУ, график работы, установленный режим труда и отдыха, правила по охране труда и </w:t>
      </w:r>
      <w:hyperlink r:id="rId19" w:tgtFrame="_blank" w:tooltip="Инструкция по ПБ в детском саду" w:history="1">
        <w:r w:rsidRPr="00AB4192">
          <w:rPr>
            <w:rStyle w:val="a6"/>
            <w:color w:val="2B9900"/>
            <w:sz w:val="24"/>
            <w:szCs w:val="30"/>
            <w:bdr w:val="none" w:sz="0" w:space="0" w:color="auto" w:frame="1"/>
          </w:rPr>
          <w:t>инструкцию пожарной безопасности</w:t>
        </w:r>
      </w:hyperlink>
      <w:r w:rsidRPr="00AB4192">
        <w:rPr>
          <w:color w:val="222222"/>
          <w:sz w:val="24"/>
          <w:szCs w:val="30"/>
        </w:rPr>
        <w:t>;</w:t>
      </w:r>
    </w:p>
    <w:p w:rsidR="00AB4192" w:rsidRPr="00AB4192" w:rsidRDefault="00AB4192" w:rsidP="00CA4BBB">
      <w:pPr>
        <w:numPr>
          <w:ilvl w:val="0"/>
          <w:numId w:val="1"/>
        </w:numPr>
        <w:shd w:val="clear" w:color="auto" w:fill="FFFFFF"/>
        <w:spacing w:after="0" w:line="240" w:lineRule="auto"/>
        <w:ind w:left="419"/>
        <w:textAlignment w:val="baseline"/>
        <w:rPr>
          <w:color w:val="222222"/>
          <w:sz w:val="24"/>
          <w:szCs w:val="30"/>
        </w:rPr>
      </w:pPr>
      <w:r w:rsidRPr="00AB4192">
        <w:rPr>
          <w:color w:val="222222"/>
          <w:sz w:val="24"/>
          <w:szCs w:val="30"/>
        </w:rPr>
        <w:t>при работе быть внимательным, не отвлекаться на посторонние дела и разговоры;</w:t>
      </w:r>
    </w:p>
    <w:p w:rsidR="00AB4192" w:rsidRPr="00AB4192" w:rsidRDefault="00AB4192" w:rsidP="00CA4BBB">
      <w:pPr>
        <w:numPr>
          <w:ilvl w:val="0"/>
          <w:numId w:val="1"/>
        </w:numPr>
        <w:shd w:val="clear" w:color="auto" w:fill="FFFFFF"/>
        <w:spacing w:after="0" w:line="240" w:lineRule="auto"/>
        <w:ind w:left="419"/>
        <w:textAlignment w:val="baseline"/>
        <w:rPr>
          <w:color w:val="222222"/>
          <w:sz w:val="24"/>
          <w:szCs w:val="30"/>
        </w:rPr>
      </w:pPr>
      <w:r w:rsidRPr="00AB4192">
        <w:rPr>
          <w:color w:val="222222"/>
          <w:sz w:val="24"/>
          <w:szCs w:val="30"/>
        </w:rPr>
        <w:t>выполнять только ту работу, которая определена его должностной инструкцией;</w:t>
      </w:r>
    </w:p>
    <w:p w:rsidR="00AB4192" w:rsidRPr="00AB4192" w:rsidRDefault="00AB4192" w:rsidP="00CA4BBB">
      <w:pPr>
        <w:numPr>
          <w:ilvl w:val="0"/>
          <w:numId w:val="1"/>
        </w:numPr>
        <w:shd w:val="clear" w:color="auto" w:fill="FFFFFF"/>
        <w:spacing w:after="0" w:line="240" w:lineRule="auto"/>
        <w:ind w:left="419"/>
        <w:textAlignment w:val="baseline"/>
        <w:rPr>
          <w:color w:val="222222"/>
          <w:sz w:val="24"/>
          <w:szCs w:val="30"/>
        </w:rPr>
      </w:pPr>
      <w:r w:rsidRPr="00AB4192">
        <w:rPr>
          <w:color w:val="222222"/>
          <w:sz w:val="24"/>
          <w:szCs w:val="30"/>
        </w:rPr>
        <w:lastRenderedPageBreak/>
        <w:t>знать места расположения первичных средств пожаротушения, направления эвакуации при пожаре, а также расположение аптечек первой помощи;</w:t>
      </w:r>
    </w:p>
    <w:p w:rsidR="00AB4192" w:rsidRPr="00AB4192" w:rsidRDefault="00AB4192" w:rsidP="00CA4BBB">
      <w:pPr>
        <w:numPr>
          <w:ilvl w:val="0"/>
          <w:numId w:val="1"/>
        </w:numPr>
        <w:shd w:val="clear" w:color="auto" w:fill="FFFFFF"/>
        <w:spacing w:after="0" w:line="240" w:lineRule="auto"/>
        <w:ind w:left="419"/>
        <w:textAlignment w:val="baseline"/>
        <w:rPr>
          <w:color w:val="222222"/>
          <w:sz w:val="24"/>
          <w:szCs w:val="30"/>
        </w:rPr>
      </w:pPr>
      <w:r w:rsidRPr="00AB4192">
        <w:rPr>
          <w:color w:val="222222"/>
          <w:sz w:val="24"/>
          <w:szCs w:val="30"/>
        </w:rPr>
        <w:t>уметь применять первичные средства пожаротушения;</w:t>
      </w:r>
    </w:p>
    <w:p w:rsidR="00AB4192" w:rsidRPr="00AB4192" w:rsidRDefault="00AB4192" w:rsidP="00CA4BBB">
      <w:pPr>
        <w:numPr>
          <w:ilvl w:val="0"/>
          <w:numId w:val="1"/>
        </w:numPr>
        <w:shd w:val="clear" w:color="auto" w:fill="FFFFFF"/>
        <w:spacing w:after="0" w:line="240" w:lineRule="auto"/>
        <w:ind w:left="419"/>
        <w:textAlignment w:val="baseline"/>
        <w:rPr>
          <w:color w:val="222222"/>
          <w:sz w:val="24"/>
          <w:szCs w:val="30"/>
        </w:rPr>
      </w:pPr>
      <w:r w:rsidRPr="00AB4192">
        <w:rPr>
          <w:color w:val="222222"/>
          <w:sz w:val="24"/>
          <w:szCs w:val="30"/>
        </w:rPr>
        <w:t>уметь оказывать первую помощь при поражениях электрическим током и других травмах.</w:t>
      </w:r>
    </w:p>
    <w:p w:rsidR="00AB4192" w:rsidRPr="00AB4192" w:rsidRDefault="00AB4192" w:rsidP="00AB4192">
      <w:pPr>
        <w:pStyle w:val="a4"/>
        <w:shd w:val="clear" w:color="auto" w:fill="FFFFFF"/>
        <w:spacing w:before="0" w:beforeAutospacing="0" w:after="167" w:afterAutospacing="0"/>
        <w:jc w:val="both"/>
        <w:textAlignment w:val="baseline"/>
        <w:rPr>
          <w:color w:val="222222"/>
          <w:szCs w:val="30"/>
        </w:rPr>
      </w:pPr>
      <w:r w:rsidRPr="00AB4192">
        <w:rPr>
          <w:color w:val="222222"/>
          <w:szCs w:val="30"/>
        </w:rPr>
        <w:t>1.3. При работе дворник может испытывать на себе воздействие следующих опасных и вредных производственных факторов:</w:t>
      </w:r>
    </w:p>
    <w:p w:rsidR="00AB4192" w:rsidRPr="00AB4192" w:rsidRDefault="00AB4192" w:rsidP="00CA4BBB">
      <w:pPr>
        <w:numPr>
          <w:ilvl w:val="0"/>
          <w:numId w:val="2"/>
        </w:numPr>
        <w:shd w:val="clear" w:color="auto" w:fill="FFFFFF"/>
        <w:spacing w:after="0" w:line="240" w:lineRule="auto"/>
        <w:ind w:left="419"/>
        <w:textAlignment w:val="baseline"/>
        <w:rPr>
          <w:color w:val="222222"/>
          <w:sz w:val="24"/>
          <w:szCs w:val="30"/>
        </w:rPr>
      </w:pPr>
      <w:r w:rsidRPr="00AB4192">
        <w:rPr>
          <w:color w:val="222222"/>
          <w:sz w:val="24"/>
          <w:szCs w:val="30"/>
        </w:rPr>
        <w:t>переноска тяжестей сверх установленной нормы;</w:t>
      </w:r>
    </w:p>
    <w:p w:rsidR="00AB4192" w:rsidRPr="00AB4192" w:rsidRDefault="00AB4192" w:rsidP="00CA4BBB">
      <w:pPr>
        <w:numPr>
          <w:ilvl w:val="0"/>
          <w:numId w:val="2"/>
        </w:numPr>
        <w:shd w:val="clear" w:color="auto" w:fill="FFFFFF"/>
        <w:spacing w:after="0" w:line="240" w:lineRule="auto"/>
        <w:ind w:left="419"/>
        <w:textAlignment w:val="baseline"/>
        <w:rPr>
          <w:color w:val="222222"/>
          <w:sz w:val="24"/>
          <w:szCs w:val="30"/>
        </w:rPr>
      </w:pPr>
      <w:r w:rsidRPr="00AB4192">
        <w:rPr>
          <w:color w:val="222222"/>
          <w:sz w:val="24"/>
          <w:szCs w:val="30"/>
        </w:rPr>
        <w:t>наезд автотранспорта;</w:t>
      </w:r>
    </w:p>
    <w:p w:rsidR="00AB4192" w:rsidRPr="00AB4192" w:rsidRDefault="00AB4192" w:rsidP="00CA4BBB">
      <w:pPr>
        <w:numPr>
          <w:ilvl w:val="0"/>
          <w:numId w:val="2"/>
        </w:numPr>
        <w:shd w:val="clear" w:color="auto" w:fill="FFFFFF"/>
        <w:spacing w:after="0" w:line="240" w:lineRule="auto"/>
        <w:ind w:left="419"/>
        <w:textAlignment w:val="baseline"/>
        <w:rPr>
          <w:color w:val="222222"/>
          <w:sz w:val="24"/>
          <w:szCs w:val="30"/>
        </w:rPr>
      </w:pPr>
      <w:r w:rsidRPr="00AB4192">
        <w:rPr>
          <w:color w:val="222222"/>
          <w:sz w:val="24"/>
          <w:szCs w:val="30"/>
        </w:rPr>
        <w:t>воздействие ветра и пониженных температур воздуха при работе на территории ДОУ в холодный сезон;</w:t>
      </w:r>
    </w:p>
    <w:p w:rsidR="00AB4192" w:rsidRPr="00AB4192" w:rsidRDefault="00AB4192" w:rsidP="00CA4BBB">
      <w:pPr>
        <w:numPr>
          <w:ilvl w:val="0"/>
          <w:numId w:val="2"/>
        </w:numPr>
        <w:shd w:val="clear" w:color="auto" w:fill="FFFFFF"/>
        <w:spacing w:after="0" w:line="240" w:lineRule="auto"/>
        <w:ind w:left="419"/>
        <w:textAlignment w:val="baseline"/>
        <w:rPr>
          <w:color w:val="222222"/>
          <w:sz w:val="24"/>
          <w:szCs w:val="30"/>
        </w:rPr>
      </w:pPr>
      <w:r w:rsidRPr="00AB4192">
        <w:rPr>
          <w:color w:val="222222"/>
          <w:sz w:val="24"/>
          <w:szCs w:val="30"/>
        </w:rPr>
        <w:t>опасность теплового удара при длительном нахождении на открытом воздухе при прямом воздействии лучей солнца на незащищенную поверхность головы;</w:t>
      </w:r>
    </w:p>
    <w:p w:rsidR="00AB4192" w:rsidRPr="00AB4192" w:rsidRDefault="00AB4192" w:rsidP="00CA4BBB">
      <w:pPr>
        <w:numPr>
          <w:ilvl w:val="0"/>
          <w:numId w:val="2"/>
        </w:numPr>
        <w:shd w:val="clear" w:color="auto" w:fill="FFFFFF"/>
        <w:spacing w:after="0" w:line="240" w:lineRule="auto"/>
        <w:ind w:left="419"/>
        <w:textAlignment w:val="baseline"/>
        <w:rPr>
          <w:color w:val="222222"/>
          <w:sz w:val="24"/>
          <w:szCs w:val="30"/>
        </w:rPr>
      </w:pPr>
      <w:r w:rsidRPr="00AB4192">
        <w:rPr>
          <w:color w:val="222222"/>
          <w:sz w:val="24"/>
          <w:szCs w:val="30"/>
        </w:rPr>
        <w:t>получение травмы при падении на скользких пешеходных дорожках и обледеневших ступенях лестниц в зимний период времени;</w:t>
      </w:r>
    </w:p>
    <w:p w:rsidR="00AB4192" w:rsidRPr="00AB4192" w:rsidRDefault="00AB4192" w:rsidP="00CA4BBB">
      <w:pPr>
        <w:numPr>
          <w:ilvl w:val="0"/>
          <w:numId w:val="2"/>
        </w:numPr>
        <w:shd w:val="clear" w:color="auto" w:fill="FFFFFF"/>
        <w:spacing w:after="0" w:line="240" w:lineRule="auto"/>
        <w:ind w:left="419"/>
        <w:textAlignment w:val="baseline"/>
        <w:rPr>
          <w:color w:val="222222"/>
          <w:sz w:val="24"/>
          <w:szCs w:val="30"/>
        </w:rPr>
      </w:pPr>
      <w:r w:rsidRPr="00AB4192">
        <w:rPr>
          <w:color w:val="222222"/>
          <w:sz w:val="24"/>
          <w:szCs w:val="30"/>
        </w:rPr>
        <w:t>поражение глаз пылью и посторонними предметами;</w:t>
      </w:r>
    </w:p>
    <w:p w:rsidR="00AB4192" w:rsidRPr="00AB4192" w:rsidRDefault="00AB4192" w:rsidP="00CA4BBB">
      <w:pPr>
        <w:numPr>
          <w:ilvl w:val="0"/>
          <w:numId w:val="2"/>
        </w:numPr>
        <w:shd w:val="clear" w:color="auto" w:fill="FFFFFF"/>
        <w:spacing w:after="0" w:line="240" w:lineRule="auto"/>
        <w:ind w:left="419"/>
        <w:textAlignment w:val="baseline"/>
        <w:rPr>
          <w:color w:val="222222"/>
          <w:sz w:val="24"/>
          <w:szCs w:val="30"/>
        </w:rPr>
      </w:pPr>
      <w:r w:rsidRPr="00AB4192">
        <w:rPr>
          <w:color w:val="222222"/>
          <w:sz w:val="24"/>
          <w:szCs w:val="30"/>
        </w:rPr>
        <w:t>порезы рук;</w:t>
      </w:r>
    </w:p>
    <w:p w:rsidR="00AB4192" w:rsidRPr="00AB4192" w:rsidRDefault="00AB4192" w:rsidP="00CA4BBB">
      <w:pPr>
        <w:numPr>
          <w:ilvl w:val="0"/>
          <w:numId w:val="2"/>
        </w:numPr>
        <w:shd w:val="clear" w:color="auto" w:fill="FFFFFF"/>
        <w:spacing w:after="0" w:line="240" w:lineRule="auto"/>
        <w:ind w:left="419"/>
        <w:textAlignment w:val="baseline"/>
        <w:rPr>
          <w:color w:val="222222"/>
          <w:sz w:val="24"/>
          <w:szCs w:val="30"/>
        </w:rPr>
      </w:pPr>
      <w:r w:rsidRPr="00AB4192">
        <w:rPr>
          <w:color w:val="222222"/>
          <w:sz w:val="24"/>
          <w:szCs w:val="30"/>
        </w:rPr>
        <w:t>травмы при выполнении работ неисправным инструментом и приспособлениями, при неаккуратном обращении с инструментом.</w:t>
      </w:r>
    </w:p>
    <w:p w:rsidR="00AB4192" w:rsidRPr="00AB4192" w:rsidRDefault="00AB4192" w:rsidP="00AB4192">
      <w:pPr>
        <w:pStyle w:val="a4"/>
        <w:shd w:val="clear" w:color="auto" w:fill="FFFFFF"/>
        <w:spacing w:before="0" w:beforeAutospacing="0" w:after="167" w:afterAutospacing="0"/>
        <w:jc w:val="both"/>
        <w:textAlignment w:val="baseline"/>
        <w:rPr>
          <w:color w:val="222222"/>
          <w:szCs w:val="30"/>
        </w:rPr>
      </w:pPr>
      <w:r w:rsidRPr="00AB4192">
        <w:rPr>
          <w:color w:val="222222"/>
          <w:szCs w:val="30"/>
        </w:rPr>
        <w:t xml:space="preserve">1.4. </w:t>
      </w:r>
      <w:proofErr w:type="gramStart"/>
      <w:r w:rsidRPr="00AB4192">
        <w:rPr>
          <w:color w:val="222222"/>
          <w:szCs w:val="30"/>
        </w:rPr>
        <w:t xml:space="preserve">Дворник должен быть обеспечен специальной одеждой, специальной обувью и средствами индивидуальной защиты: костюм для защиты от общих производственных загрязнений и механических воздействий, фартук из полимерных материалов с нагрудником, сапоги резиновые с защитным </w:t>
      </w:r>
      <w:proofErr w:type="spellStart"/>
      <w:r w:rsidRPr="00AB4192">
        <w:rPr>
          <w:color w:val="222222"/>
          <w:szCs w:val="30"/>
        </w:rPr>
        <w:t>подноском</w:t>
      </w:r>
      <w:proofErr w:type="spellEnd"/>
      <w:r w:rsidRPr="00AB4192">
        <w:rPr>
          <w:color w:val="222222"/>
          <w:szCs w:val="30"/>
        </w:rPr>
        <w:t>, перчатки с полимерным покрытием.</w:t>
      </w:r>
      <w:proofErr w:type="gramEnd"/>
    </w:p>
    <w:p w:rsidR="00AB4192" w:rsidRPr="00AB4192" w:rsidRDefault="00AB4192" w:rsidP="00AB4192">
      <w:pPr>
        <w:pStyle w:val="a4"/>
        <w:shd w:val="clear" w:color="auto" w:fill="FFFFFF"/>
        <w:spacing w:before="0" w:beforeAutospacing="0" w:after="167" w:afterAutospacing="0"/>
        <w:jc w:val="both"/>
        <w:textAlignment w:val="baseline"/>
        <w:rPr>
          <w:color w:val="222222"/>
          <w:szCs w:val="30"/>
        </w:rPr>
      </w:pPr>
      <w:r w:rsidRPr="00AB4192">
        <w:rPr>
          <w:color w:val="222222"/>
          <w:szCs w:val="30"/>
        </w:rPr>
        <w:t>1.5. Дворник должен знать и соблюдать требования по личной гигиене во время выполнения работы (мыть руки и лицо с мылом, принимать пищу в установленных для этого местах, надевать чистую санитарную одежду, менять ее по мере загрязнения).</w:t>
      </w:r>
    </w:p>
    <w:p w:rsidR="00AB4192" w:rsidRPr="00AB4192" w:rsidRDefault="00AB4192" w:rsidP="00AB4192">
      <w:pPr>
        <w:pStyle w:val="a4"/>
        <w:shd w:val="clear" w:color="auto" w:fill="FFFFFF"/>
        <w:spacing w:before="0" w:beforeAutospacing="0" w:after="167" w:afterAutospacing="0"/>
        <w:jc w:val="both"/>
        <w:textAlignment w:val="baseline"/>
        <w:rPr>
          <w:color w:val="222222"/>
          <w:szCs w:val="30"/>
        </w:rPr>
      </w:pPr>
      <w:r w:rsidRPr="00AB4192">
        <w:rPr>
          <w:color w:val="222222"/>
          <w:szCs w:val="30"/>
        </w:rPr>
        <w:t>1.6. При любом несчастном случае, предаварийной ситуации и ухудшении состояния своего здоровья работник должен прекратить работу и известить о происшествии непосредственного руководителя или заместителя заведующего по АХЧ любым доступным способом. Для расследования несчастного случая необходимо сохранить обстановку на рабочем месте и состояние оборудования такими, какими они были во время происшествия, если это не угрожает жизни и здоровью окружающих и не приведет к аварии.</w:t>
      </w:r>
    </w:p>
    <w:p w:rsidR="00AB4192" w:rsidRPr="00AB4192" w:rsidRDefault="00AB4192" w:rsidP="00AB4192">
      <w:pPr>
        <w:pStyle w:val="a4"/>
        <w:shd w:val="clear" w:color="auto" w:fill="FFFFFF"/>
        <w:spacing w:before="0" w:beforeAutospacing="0" w:after="167" w:afterAutospacing="0"/>
        <w:jc w:val="both"/>
        <w:textAlignment w:val="baseline"/>
        <w:rPr>
          <w:color w:val="222222"/>
          <w:szCs w:val="30"/>
        </w:rPr>
      </w:pPr>
      <w:r w:rsidRPr="00AB4192">
        <w:rPr>
          <w:color w:val="222222"/>
          <w:szCs w:val="30"/>
        </w:rPr>
        <w:t>1.7. Работник, допустивший невыполнение или нарушение настоящей инструкции, привлекается к дисциплинарной ответственности в соответствии с данными правилами трудового распорядка и, при необходимости, будет подвергнут внеочередной проверке знаний норм и правил охраны труда и техники безопасности в дошкольном образовательном учреждении.</w:t>
      </w:r>
    </w:p>
    <w:p w:rsidR="00AB4192" w:rsidRPr="00AB4192" w:rsidRDefault="00AB4192" w:rsidP="00AB4192">
      <w:pPr>
        <w:shd w:val="clear" w:color="auto" w:fill="FFFFFF"/>
        <w:jc w:val="center"/>
        <w:textAlignment w:val="baseline"/>
        <w:rPr>
          <w:color w:val="222222"/>
          <w:sz w:val="24"/>
          <w:szCs w:val="30"/>
        </w:rPr>
      </w:pPr>
      <w:r w:rsidRPr="00AB4192">
        <w:rPr>
          <w:rStyle w:val="a3"/>
          <w:rFonts w:ascii="inherit" w:hAnsi="inherit"/>
          <w:color w:val="222222"/>
          <w:sz w:val="26"/>
          <w:szCs w:val="30"/>
          <w:bdr w:val="none" w:sz="0" w:space="0" w:color="auto" w:frame="1"/>
        </w:rPr>
        <w:t>2. Требования охраны труда перед началом работы</w:t>
      </w:r>
    </w:p>
    <w:p w:rsidR="00AB4192" w:rsidRPr="00AB4192" w:rsidRDefault="00AB4192" w:rsidP="00AB4192">
      <w:pPr>
        <w:pStyle w:val="a4"/>
        <w:shd w:val="clear" w:color="auto" w:fill="FFFFFF"/>
        <w:spacing w:before="0" w:beforeAutospacing="0" w:after="167" w:afterAutospacing="0"/>
        <w:jc w:val="both"/>
        <w:textAlignment w:val="baseline"/>
        <w:rPr>
          <w:color w:val="222222"/>
          <w:szCs w:val="30"/>
        </w:rPr>
      </w:pPr>
      <w:r w:rsidRPr="00AB4192">
        <w:rPr>
          <w:color w:val="222222"/>
          <w:szCs w:val="30"/>
        </w:rPr>
        <w:t>2.1. Перед началом работы надеть установленную нормами спецодежду. Одежду нужно застегнуть на все пуговицы и заправить таким образом, чтобы не было свисающих концов или развевающихся частей. Не закалывать одежду булавками, иголками, не носить в карманах острые бьющиеся предметы.</w:t>
      </w:r>
    </w:p>
    <w:p w:rsidR="00AB4192" w:rsidRPr="00AB4192" w:rsidRDefault="00AB4192" w:rsidP="00AB4192">
      <w:pPr>
        <w:pStyle w:val="a4"/>
        <w:shd w:val="clear" w:color="auto" w:fill="FFFFFF"/>
        <w:spacing w:before="0" w:beforeAutospacing="0" w:after="167" w:afterAutospacing="0"/>
        <w:jc w:val="both"/>
        <w:textAlignment w:val="baseline"/>
        <w:rPr>
          <w:color w:val="222222"/>
          <w:szCs w:val="30"/>
        </w:rPr>
      </w:pPr>
      <w:r w:rsidRPr="00AB4192">
        <w:rPr>
          <w:color w:val="222222"/>
          <w:szCs w:val="30"/>
        </w:rPr>
        <w:t>2.2. Подготовить рабочую зону к работе:</w:t>
      </w:r>
    </w:p>
    <w:p w:rsidR="00AB4192" w:rsidRPr="00AB4192" w:rsidRDefault="00AB4192" w:rsidP="00CA4BBB">
      <w:pPr>
        <w:numPr>
          <w:ilvl w:val="0"/>
          <w:numId w:val="3"/>
        </w:numPr>
        <w:shd w:val="clear" w:color="auto" w:fill="FFFFFF"/>
        <w:spacing w:after="0" w:line="240" w:lineRule="auto"/>
        <w:ind w:left="419"/>
        <w:textAlignment w:val="baseline"/>
        <w:rPr>
          <w:color w:val="222222"/>
          <w:sz w:val="24"/>
          <w:szCs w:val="30"/>
        </w:rPr>
      </w:pPr>
      <w:r w:rsidRPr="00AB4192">
        <w:rPr>
          <w:color w:val="222222"/>
          <w:sz w:val="24"/>
          <w:szCs w:val="30"/>
        </w:rPr>
        <w:t>проверить исправность и достаточность освещения территории (в темное время суток);</w:t>
      </w:r>
    </w:p>
    <w:p w:rsidR="00AB4192" w:rsidRPr="00AB4192" w:rsidRDefault="00AB4192" w:rsidP="00CA4BBB">
      <w:pPr>
        <w:numPr>
          <w:ilvl w:val="0"/>
          <w:numId w:val="3"/>
        </w:numPr>
        <w:shd w:val="clear" w:color="auto" w:fill="FFFFFF"/>
        <w:spacing w:after="0" w:line="240" w:lineRule="auto"/>
        <w:ind w:left="419"/>
        <w:textAlignment w:val="baseline"/>
        <w:rPr>
          <w:color w:val="222222"/>
          <w:sz w:val="24"/>
          <w:szCs w:val="30"/>
        </w:rPr>
      </w:pPr>
      <w:r w:rsidRPr="00AB4192">
        <w:rPr>
          <w:color w:val="222222"/>
          <w:sz w:val="24"/>
          <w:szCs w:val="30"/>
        </w:rPr>
        <w:t>убедиться в том, что все колодцы закрыты крышками, ямы и траншеи ограждены, а на территории нет торчащих из земли острых предметов (проволоки, арматуры, битого крупного стекла);</w:t>
      </w:r>
    </w:p>
    <w:p w:rsidR="00AB4192" w:rsidRPr="00AB4192" w:rsidRDefault="00AB4192" w:rsidP="00CA4BBB">
      <w:pPr>
        <w:numPr>
          <w:ilvl w:val="0"/>
          <w:numId w:val="3"/>
        </w:numPr>
        <w:shd w:val="clear" w:color="auto" w:fill="FFFFFF"/>
        <w:spacing w:after="0" w:line="240" w:lineRule="auto"/>
        <w:ind w:left="419"/>
        <w:textAlignment w:val="baseline"/>
        <w:rPr>
          <w:color w:val="222222"/>
          <w:sz w:val="24"/>
          <w:szCs w:val="30"/>
        </w:rPr>
      </w:pPr>
      <w:r w:rsidRPr="00AB4192">
        <w:rPr>
          <w:color w:val="222222"/>
          <w:sz w:val="24"/>
          <w:szCs w:val="30"/>
        </w:rPr>
        <w:t>удостовериться в исправности вентилей и поливочных кранов (если планируется использовать в работе);</w:t>
      </w:r>
    </w:p>
    <w:p w:rsidR="00AB4192" w:rsidRPr="00AB4192" w:rsidRDefault="00AB4192" w:rsidP="00CA4BBB">
      <w:pPr>
        <w:numPr>
          <w:ilvl w:val="0"/>
          <w:numId w:val="3"/>
        </w:numPr>
        <w:shd w:val="clear" w:color="auto" w:fill="FFFFFF"/>
        <w:spacing w:after="0" w:line="240" w:lineRule="auto"/>
        <w:ind w:left="419"/>
        <w:textAlignment w:val="baseline"/>
        <w:rPr>
          <w:color w:val="222222"/>
          <w:sz w:val="24"/>
          <w:szCs w:val="30"/>
        </w:rPr>
      </w:pPr>
      <w:r w:rsidRPr="00AB4192">
        <w:rPr>
          <w:color w:val="222222"/>
          <w:sz w:val="24"/>
          <w:szCs w:val="30"/>
        </w:rPr>
        <w:t>убедиться в отсутствии обрывов воздушных линий электропередачи;</w:t>
      </w:r>
    </w:p>
    <w:p w:rsidR="00AB4192" w:rsidRPr="00AB4192" w:rsidRDefault="00AB4192" w:rsidP="00CA4BBB">
      <w:pPr>
        <w:numPr>
          <w:ilvl w:val="0"/>
          <w:numId w:val="3"/>
        </w:numPr>
        <w:shd w:val="clear" w:color="auto" w:fill="FFFFFF"/>
        <w:spacing w:after="0" w:line="240" w:lineRule="auto"/>
        <w:ind w:left="419"/>
        <w:textAlignment w:val="baseline"/>
        <w:rPr>
          <w:color w:val="222222"/>
          <w:sz w:val="24"/>
          <w:szCs w:val="30"/>
        </w:rPr>
      </w:pPr>
      <w:r w:rsidRPr="00AB4192">
        <w:rPr>
          <w:color w:val="222222"/>
          <w:sz w:val="24"/>
          <w:szCs w:val="30"/>
        </w:rPr>
        <w:t>осмотреть убираемую территорию на наличие транспорта;</w:t>
      </w:r>
    </w:p>
    <w:p w:rsidR="00AB4192" w:rsidRPr="00AB4192" w:rsidRDefault="00AB4192" w:rsidP="00CA4BBB">
      <w:pPr>
        <w:numPr>
          <w:ilvl w:val="0"/>
          <w:numId w:val="3"/>
        </w:numPr>
        <w:shd w:val="clear" w:color="auto" w:fill="FFFFFF"/>
        <w:spacing w:after="0" w:line="240" w:lineRule="auto"/>
        <w:ind w:left="419"/>
        <w:textAlignment w:val="baseline"/>
        <w:rPr>
          <w:color w:val="222222"/>
          <w:sz w:val="24"/>
          <w:szCs w:val="30"/>
        </w:rPr>
      </w:pPr>
      <w:r w:rsidRPr="00AB4192">
        <w:rPr>
          <w:color w:val="222222"/>
          <w:sz w:val="24"/>
          <w:szCs w:val="30"/>
        </w:rPr>
        <w:t>проверить отсутствие в обтирочном материале и тряпках колющих и режущих предметов.</w:t>
      </w:r>
    </w:p>
    <w:p w:rsidR="00AB4192" w:rsidRPr="00AB4192" w:rsidRDefault="00AB4192" w:rsidP="00AB4192">
      <w:pPr>
        <w:pStyle w:val="a4"/>
        <w:shd w:val="clear" w:color="auto" w:fill="FFFFFF"/>
        <w:spacing w:before="0" w:beforeAutospacing="0" w:after="167" w:afterAutospacing="0"/>
        <w:jc w:val="both"/>
        <w:textAlignment w:val="baseline"/>
        <w:rPr>
          <w:color w:val="222222"/>
          <w:szCs w:val="30"/>
        </w:rPr>
      </w:pPr>
      <w:r w:rsidRPr="00AB4192">
        <w:rPr>
          <w:color w:val="222222"/>
          <w:szCs w:val="30"/>
        </w:rPr>
        <w:t>2.3. Собрать инвентарь, инструмент, приспособления, необходимые для выполнения работ. Принести необходимые для уборки материалы (мусорные мешки, песок, поливочные шланги и т. п.).</w:t>
      </w:r>
    </w:p>
    <w:p w:rsidR="00AB4192" w:rsidRPr="00AB4192" w:rsidRDefault="00AB4192" w:rsidP="00AB4192">
      <w:pPr>
        <w:pStyle w:val="a4"/>
        <w:shd w:val="clear" w:color="auto" w:fill="FFFFFF"/>
        <w:spacing w:before="0" w:beforeAutospacing="0" w:after="167" w:afterAutospacing="0"/>
        <w:jc w:val="both"/>
        <w:textAlignment w:val="baseline"/>
        <w:rPr>
          <w:color w:val="222222"/>
          <w:szCs w:val="30"/>
        </w:rPr>
      </w:pPr>
      <w:r w:rsidRPr="00AB4192">
        <w:rPr>
          <w:color w:val="222222"/>
          <w:szCs w:val="30"/>
        </w:rPr>
        <w:lastRenderedPageBreak/>
        <w:t>2.4. Проверить внешним осмотром исправность и комплектность инструмента, приспособлений и инвентаря, проверить их на соответствие требованиям безопасности, подготовить их к началу выполнения работы:</w:t>
      </w:r>
    </w:p>
    <w:p w:rsidR="00AB4192" w:rsidRPr="00AB4192" w:rsidRDefault="00AB4192" w:rsidP="00CA4BBB">
      <w:pPr>
        <w:numPr>
          <w:ilvl w:val="0"/>
          <w:numId w:val="4"/>
        </w:numPr>
        <w:shd w:val="clear" w:color="auto" w:fill="FFFFFF"/>
        <w:spacing w:after="0" w:line="240" w:lineRule="auto"/>
        <w:ind w:left="419"/>
        <w:textAlignment w:val="baseline"/>
        <w:rPr>
          <w:color w:val="222222"/>
          <w:sz w:val="24"/>
          <w:szCs w:val="30"/>
        </w:rPr>
      </w:pPr>
      <w:r w:rsidRPr="00AB4192">
        <w:rPr>
          <w:color w:val="222222"/>
          <w:sz w:val="24"/>
          <w:szCs w:val="30"/>
        </w:rPr>
        <w:t>ручки ручного инструмента должны быть изготовлены из древесины твердых пород, плотно насажены на рукоятку и прочно закреплены;</w:t>
      </w:r>
    </w:p>
    <w:p w:rsidR="00AB4192" w:rsidRPr="00AB4192" w:rsidRDefault="00AB4192" w:rsidP="00CA4BBB">
      <w:pPr>
        <w:numPr>
          <w:ilvl w:val="0"/>
          <w:numId w:val="4"/>
        </w:numPr>
        <w:shd w:val="clear" w:color="auto" w:fill="FFFFFF"/>
        <w:spacing w:after="0" w:line="240" w:lineRule="auto"/>
        <w:ind w:left="419"/>
        <w:textAlignment w:val="baseline"/>
        <w:rPr>
          <w:color w:val="222222"/>
          <w:sz w:val="24"/>
          <w:szCs w:val="30"/>
        </w:rPr>
      </w:pPr>
      <w:r w:rsidRPr="00AB4192">
        <w:rPr>
          <w:color w:val="222222"/>
          <w:sz w:val="24"/>
          <w:szCs w:val="30"/>
        </w:rPr>
        <w:t>поверхность ручек должна быть ровной и гладкой, без наличия трещин и сучков;</w:t>
      </w:r>
    </w:p>
    <w:p w:rsidR="00AB4192" w:rsidRPr="00AB4192" w:rsidRDefault="00AB4192" w:rsidP="00CA4BBB">
      <w:pPr>
        <w:numPr>
          <w:ilvl w:val="0"/>
          <w:numId w:val="4"/>
        </w:numPr>
        <w:shd w:val="clear" w:color="auto" w:fill="FFFFFF"/>
        <w:spacing w:after="0" w:line="240" w:lineRule="auto"/>
        <w:ind w:left="419"/>
        <w:textAlignment w:val="baseline"/>
        <w:rPr>
          <w:color w:val="222222"/>
          <w:sz w:val="24"/>
          <w:szCs w:val="30"/>
        </w:rPr>
      </w:pPr>
      <w:r w:rsidRPr="00AB4192">
        <w:rPr>
          <w:color w:val="222222"/>
          <w:sz w:val="24"/>
          <w:szCs w:val="30"/>
        </w:rPr>
        <w:t>прутья метлы для уборки территории должны быть связаны и прочно закреплены на ручке при помощи вязальной проволоки. Ручка должна иметь длину не больше 1,5 метра;</w:t>
      </w:r>
    </w:p>
    <w:p w:rsidR="00AB4192" w:rsidRPr="00AB4192" w:rsidRDefault="00AB4192" w:rsidP="00CA4BBB">
      <w:pPr>
        <w:numPr>
          <w:ilvl w:val="0"/>
          <w:numId w:val="4"/>
        </w:numPr>
        <w:shd w:val="clear" w:color="auto" w:fill="FFFFFF"/>
        <w:spacing w:after="0" w:line="240" w:lineRule="auto"/>
        <w:ind w:left="419"/>
        <w:textAlignment w:val="baseline"/>
        <w:rPr>
          <w:color w:val="222222"/>
          <w:sz w:val="24"/>
          <w:szCs w:val="30"/>
        </w:rPr>
      </w:pPr>
      <w:r w:rsidRPr="00AB4192">
        <w:rPr>
          <w:color w:val="222222"/>
          <w:sz w:val="24"/>
          <w:szCs w:val="30"/>
        </w:rPr>
        <w:t>приготовить (при необходимости) дезинфицирующие растворы в соответствии с </w:t>
      </w:r>
      <w:hyperlink r:id="rId20" w:tgtFrame="_blank" w:history="1">
        <w:r w:rsidRPr="00AB4192">
          <w:rPr>
            <w:rStyle w:val="a6"/>
            <w:color w:val="2B9900"/>
            <w:sz w:val="24"/>
            <w:szCs w:val="30"/>
            <w:bdr w:val="none" w:sz="0" w:space="0" w:color="auto" w:frame="1"/>
          </w:rPr>
          <w:t>инструкцией по охране труда при работе с дезинфицирующими средствами</w:t>
        </w:r>
      </w:hyperlink>
      <w:r w:rsidRPr="00AB4192">
        <w:rPr>
          <w:color w:val="222222"/>
          <w:sz w:val="24"/>
          <w:szCs w:val="30"/>
        </w:rPr>
        <w:t>.</w:t>
      </w:r>
    </w:p>
    <w:p w:rsidR="00AB4192" w:rsidRPr="00AB4192" w:rsidRDefault="00AB4192" w:rsidP="00AB4192">
      <w:pPr>
        <w:pStyle w:val="a4"/>
        <w:shd w:val="clear" w:color="auto" w:fill="FFFFFF"/>
        <w:spacing w:before="0" w:beforeAutospacing="0" w:after="167" w:afterAutospacing="0"/>
        <w:jc w:val="both"/>
        <w:textAlignment w:val="baseline"/>
        <w:rPr>
          <w:color w:val="222222"/>
          <w:szCs w:val="30"/>
        </w:rPr>
      </w:pPr>
      <w:r w:rsidRPr="00AB4192">
        <w:rPr>
          <w:color w:val="222222"/>
          <w:szCs w:val="30"/>
        </w:rPr>
        <w:t>2.5. Обо всех обнаруженных неисправностях и других неполадках, которые препятствуют выполнению работ, сообщить заместителю заведующего по АХЧ любым доступным способом и приступить к работе только после их устранения.</w:t>
      </w:r>
    </w:p>
    <w:p w:rsidR="00AB4192" w:rsidRPr="00AB4192" w:rsidRDefault="00AB4192" w:rsidP="00AB4192">
      <w:pPr>
        <w:shd w:val="clear" w:color="auto" w:fill="FFFFFF"/>
        <w:jc w:val="center"/>
        <w:textAlignment w:val="baseline"/>
        <w:rPr>
          <w:color w:val="222222"/>
          <w:sz w:val="24"/>
          <w:szCs w:val="30"/>
        </w:rPr>
      </w:pPr>
      <w:r w:rsidRPr="00AB4192">
        <w:rPr>
          <w:rStyle w:val="a3"/>
          <w:rFonts w:ascii="inherit" w:hAnsi="inherit"/>
          <w:color w:val="222222"/>
          <w:sz w:val="26"/>
          <w:szCs w:val="30"/>
          <w:bdr w:val="none" w:sz="0" w:space="0" w:color="auto" w:frame="1"/>
        </w:rPr>
        <w:t>3. Требования охраны труда во время работы</w:t>
      </w:r>
    </w:p>
    <w:p w:rsidR="00AB4192" w:rsidRPr="00AB4192" w:rsidRDefault="00AB4192" w:rsidP="00AB4192">
      <w:pPr>
        <w:pStyle w:val="a4"/>
        <w:shd w:val="clear" w:color="auto" w:fill="FFFFFF"/>
        <w:spacing w:before="0" w:beforeAutospacing="0" w:after="167" w:afterAutospacing="0"/>
        <w:jc w:val="both"/>
        <w:textAlignment w:val="baseline"/>
        <w:rPr>
          <w:color w:val="222222"/>
          <w:szCs w:val="30"/>
        </w:rPr>
      </w:pPr>
      <w:r w:rsidRPr="00AB4192">
        <w:rPr>
          <w:color w:val="222222"/>
          <w:szCs w:val="30"/>
        </w:rPr>
        <w:t>3.1. Во время выполнения работ дворнику необходимо быть внимательным, не отвлекаться посторонними делами.</w:t>
      </w:r>
    </w:p>
    <w:p w:rsidR="00AB4192" w:rsidRPr="00AB4192" w:rsidRDefault="00AB4192" w:rsidP="00AB4192">
      <w:pPr>
        <w:pStyle w:val="a4"/>
        <w:shd w:val="clear" w:color="auto" w:fill="FFFFFF"/>
        <w:spacing w:before="0" w:beforeAutospacing="0" w:after="167" w:afterAutospacing="0"/>
        <w:jc w:val="both"/>
        <w:textAlignment w:val="baseline"/>
        <w:rPr>
          <w:color w:val="222222"/>
          <w:szCs w:val="30"/>
        </w:rPr>
      </w:pPr>
      <w:r w:rsidRPr="00AB4192">
        <w:rPr>
          <w:color w:val="222222"/>
          <w:szCs w:val="30"/>
        </w:rPr>
        <w:t>3.2. Уборку основной территории детского сада желательно проводить до прихода детей и родителей.</w:t>
      </w:r>
    </w:p>
    <w:p w:rsidR="00AB4192" w:rsidRPr="00AB4192" w:rsidRDefault="00AB4192" w:rsidP="00AB4192">
      <w:pPr>
        <w:pStyle w:val="a4"/>
        <w:shd w:val="clear" w:color="auto" w:fill="FFFFFF"/>
        <w:spacing w:before="0" w:beforeAutospacing="0" w:after="167" w:afterAutospacing="0"/>
        <w:jc w:val="both"/>
        <w:textAlignment w:val="baseline"/>
        <w:rPr>
          <w:color w:val="222222"/>
          <w:szCs w:val="30"/>
        </w:rPr>
      </w:pPr>
      <w:r w:rsidRPr="00AB4192">
        <w:rPr>
          <w:color w:val="222222"/>
          <w:szCs w:val="30"/>
        </w:rPr>
        <w:t>3.3. Дворник обязан:</w:t>
      </w:r>
    </w:p>
    <w:p w:rsidR="00AB4192" w:rsidRPr="00AB4192" w:rsidRDefault="00AB4192" w:rsidP="00CA4BBB">
      <w:pPr>
        <w:numPr>
          <w:ilvl w:val="0"/>
          <w:numId w:val="5"/>
        </w:numPr>
        <w:shd w:val="clear" w:color="auto" w:fill="FFFFFF"/>
        <w:spacing w:after="0" w:line="240" w:lineRule="auto"/>
        <w:ind w:left="419"/>
        <w:textAlignment w:val="baseline"/>
        <w:rPr>
          <w:color w:val="222222"/>
          <w:sz w:val="24"/>
          <w:szCs w:val="30"/>
        </w:rPr>
      </w:pPr>
      <w:r w:rsidRPr="00AB4192">
        <w:rPr>
          <w:color w:val="222222"/>
          <w:sz w:val="24"/>
          <w:szCs w:val="30"/>
        </w:rPr>
        <w:t>собирать мусор, битые стекла и другие острые предметы только защищенными рукавами перчатками;</w:t>
      </w:r>
    </w:p>
    <w:p w:rsidR="00AB4192" w:rsidRPr="00AB4192" w:rsidRDefault="00AB4192" w:rsidP="00CA4BBB">
      <w:pPr>
        <w:numPr>
          <w:ilvl w:val="0"/>
          <w:numId w:val="5"/>
        </w:numPr>
        <w:shd w:val="clear" w:color="auto" w:fill="FFFFFF"/>
        <w:spacing w:after="0" w:line="240" w:lineRule="auto"/>
        <w:ind w:left="419"/>
        <w:textAlignment w:val="baseline"/>
        <w:rPr>
          <w:color w:val="222222"/>
          <w:sz w:val="24"/>
          <w:szCs w:val="30"/>
        </w:rPr>
      </w:pPr>
      <w:r w:rsidRPr="00AB4192">
        <w:rPr>
          <w:color w:val="222222"/>
          <w:sz w:val="24"/>
          <w:szCs w:val="30"/>
        </w:rPr>
        <w:t xml:space="preserve">производить промывку урн с обязательной дезинфекцией </w:t>
      </w:r>
      <w:proofErr w:type="spellStart"/>
      <w:r w:rsidRPr="00AB4192">
        <w:rPr>
          <w:color w:val="222222"/>
          <w:sz w:val="24"/>
          <w:szCs w:val="30"/>
        </w:rPr>
        <w:t>дезрастворами</w:t>
      </w:r>
      <w:proofErr w:type="spellEnd"/>
      <w:r w:rsidRPr="00AB4192">
        <w:rPr>
          <w:color w:val="222222"/>
          <w:sz w:val="24"/>
          <w:szCs w:val="30"/>
        </w:rPr>
        <w:t>, используя для этого резиновые перчатки;</w:t>
      </w:r>
    </w:p>
    <w:p w:rsidR="00AB4192" w:rsidRPr="00AB4192" w:rsidRDefault="00AB4192" w:rsidP="00CA4BBB">
      <w:pPr>
        <w:numPr>
          <w:ilvl w:val="0"/>
          <w:numId w:val="5"/>
        </w:numPr>
        <w:shd w:val="clear" w:color="auto" w:fill="FFFFFF"/>
        <w:spacing w:after="0" w:line="240" w:lineRule="auto"/>
        <w:ind w:left="419"/>
        <w:textAlignment w:val="baseline"/>
        <w:rPr>
          <w:color w:val="222222"/>
          <w:sz w:val="24"/>
          <w:szCs w:val="30"/>
        </w:rPr>
      </w:pPr>
      <w:r w:rsidRPr="00AB4192">
        <w:rPr>
          <w:color w:val="222222"/>
          <w:sz w:val="24"/>
          <w:szCs w:val="30"/>
        </w:rPr>
        <w:t>производить работу по обрезке кустарников в рукавицах и защитных очках. Обрезку высоких кустарников производить с лестниц-стремянок с металлическими наконечниками на ножках. При работе по обрезке высоких кустарников соблюдать требования </w:t>
      </w:r>
      <w:hyperlink r:id="rId21" w:tgtFrame="_blank" w:history="1">
        <w:r w:rsidRPr="00AB4192">
          <w:rPr>
            <w:rStyle w:val="a6"/>
            <w:color w:val="2B9900"/>
            <w:sz w:val="24"/>
            <w:szCs w:val="30"/>
            <w:bdr w:val="none" w:sz="0" w:space="0" w:color="auto" w:frame="1"/>
          </w:rPr>
          <w:t>инструкции по охране труда при выполнении работ на лестницах и стремянках</w:t>
        </w:r>
      </w:hyperlink>
      <w:r w:rsidRPr="00AB4192">
        <w:rPr>
          <w:color w:val="222222"/>
          <w:sz w:val="24"/>
          <w:szCs w:val="30"/>
        </w:rPr>
        <w:t>;</w:t>
      </w:r>
    </w:p>
    <w:p w:rsidR="00AB4192" w:rsidRPr="00AB4192" w:rsidRDefault="00AB4192" w:rsidP="00CA4BBB">
      <w:pPr>
        <w:numPr>
          <w:ilvl w:val="0"/>
          <w:numId w:val="5"/>
        </w:numPr>
        <w:shd w:val="clear" w:color="auto" w:fill="FFFFFF"/>
        <w:spacing w:after="0" w:line="240" w:lineRule="auto"/>
        <w:ind w:left="419"/>
        <w:textAlignment w:val="baseline"/>
        <w:rPr>
          <w:color w:val="222222"/>
          <w:sz w:val="24"/>
          <w:szCs w:val="30"/>
        </w:rPr>
      </w:pPr>
      <w:r w:rsidRPr="00AB4192">
        <w:rPr>
          <w:color w:val="222222"/>
          <w:sz w:val="24"/>
          <w:szCs w:val="30"/>
        </w:rPr>
        <w:t>следить за положением резиновых шлангов, не допускать их перегибов и перекручивания, не выполнять поливку против ветра и следить, чтобы вода не попала на электрооборудование и воздушные линии электропередач. Краны для полива открывать плавно, без больших усилий и рывков;</w:t>
      </w:r>
    </w:p>
    <w:p w:rsidR="00AB4192" w:rsidRPr="00AB4192" w:rsidRDefault="00AB4192" w:rsidP="00CA4BBB">
      <w:pPr>
        <w:numPr>
          <w:ilvl w:val="0"/>
          <w:numId w:val="5"/>
        </w:numPr>
        <w:shd w:val="clear" w:color="auto" w:fill="FFFFFF"/>
        <w:spacing w:after="0" w:line="240" w:lineRule="auto"/>
        <w:ind w:left="419"/>
        <w:textAlignment w:val="baseline"/>
        <w:rPr>
          <w:color w:val="222222"/>
          <w:sz w:val="24"/>
          <w:szCs w:val="30"/>
        </w:rPr>
      </w:pPr>
      <w:r w:rsidRPr="00AB4192">
        <w:rPr>
          <w:color w:val="222222"/>
          <w:sz w:val="24"/>
          <w:szCs w:val="30"/>
        </w:rPr>
        <w:t>при обрезке деревьев с помощью электроинструментов соблюдать требования </w:t>
      </w:r>
      <w:hyperlink r:id="rId22" w:tgtFrame="_blank" w:history="1">
        <w:r w:rsidRPr="00AB4192">
          <w:rPr>
            <w:rStyle w:val="a6"/>
            <w:color w:val="2B9900"/>
            <w:sz w:val="24"/>
            <w:szCs w:val="30"/>
            <w:bdr w:val="none" w:sz="0" w:space="0" w:color="auto" w:frame="1"/>
          </w:rPr>
          <w:t>инструкции по охране труда при работе с ручным электроинструментом</w:t>
        </w:r>
      </w:hyperlink>
      <w:r w:rsidRPr="00AB4192">
        <w:rPr>
          <w:color w:val="222222"/>
          <w:sz w:val="24"/>
          <w:szCs w:val="30"/>
        </w:rPr>
        <w:t>;</w:t>
      </w:r>
    </w:p>
    <w:p w:rsidR="00AB4192" w:rsidRPr="00AB4192" w:rsidRDefault="00AB4192" w:rsidP="00CA4BBB">
      <w:pPr>
        <w:numPr>
          <w:ilvl w:val="0"/>
          <w:numId w:val="5"/>
        </w:numPr>
        <w:shd w:val="clear" w:color="auto" w:fill="FFFFFF"/>
        <w:spacing w:after="0" w:line="240" w:lineRule="auto"/>
        <w:ind w:left="419"/>
        <w:textAlignment w:val="baseline"/>
        <w:rPr>
          <w:color w:val="222222"/>
          <w:sz w:val="24"/>
          <w:szCs w:val="30"/>
        </w:rPr>
      </w:pPr>
      <w:r w:rsidRPr="00AB4192">
        <w:rPr>
          <w:color w:val="222222"/>
          <w:sz w:val="24"/>
          <w:szCs w:val="30"/>
        </w:rPr>
        <w:t>применять необходимые для безопасной работы исправное оборудование, инструмент, приспособления, использовать их только для тех работ, для которых они предназначены;</w:t>
      </w:r>
    </w:p>
    <w:p w:rsidR="00AB4192" w:rsidRPr="00AB4192" w:rsidRDefault="00AB4192" w:rsidP="00CA4BBB">
      <w:pPr>
        <w:numPr>
          <w:ilvl w:val="0"/>
          <w:numId w:val="5"/>
        </w:numPr>
        <w:shd w:val="clear" w:color="auto" w:fill="FFFFFF"/>
        <w:spacing w:after="0" w:line="240" w:lineRule="auto"/>
        <w:ind w:left="419"/>
        <w:textAlignment w:val="baseline"/>
        <w:rPr>
          <w:color w:val="222222"/>
          <w:sz w:val="24"/>
          <w:szCs w:val="30"/>
        </w:rPr>
      </w:pPr>
      <w:r w:rsidRPr="00AB4192">
        <w:rPr>
          <w:color w:val="222222"/>
          <w:sz w:val="24"/>
          <w:szCs w:val="30"/>
        </w:rPr>
        <w:t xml:space="preserve">в зимний период времени своевременно очищать от снега и льда ступени лестниц, посыпать дорожки песком во время гололеда. При появлении сосулек на крышах зданий оградить опасные участки и проинформировать об этом </w:t>
      </w:r>
      <w:proofErr w:type="gramStart"/>
      <w:r w:rsidRPr="00AB4192">
        <w:rPr>
          <w:color w:val="222222"/>
          <w:sz w:val="24"/>
          <w:szCs w:val="30"/>
        </w:rPr>
        <w:t>заместителя</w:t>
      </w:r>
      <w:proofErr w:type="gramEnd"/>
      <w:r w:rsidRPr="00AB4192">
        <w:rPr>
          <w:color w:val="222222"/>
          <w:sz w:val="24"/>
          <w:szCs w:val="30"/>
        </w:rPr>
        <w:t xml:space="preserve"> заведующего по административно-хозяйственной работе (завхоза);</w:t>
      </w:r>
    </w:p>
    <w:p w:rsidR="00AB4192" w:rsidRPr="00AB4192" w:rsidRDefault="00AB4192" w:rsidP="00CA4BBB">
      <w:pPr>
        <w:numPr>
          <w:ilvl w:val="0"/>
          <w:numId w:val="5"/>
        </w:numPr>
        <w:shd w:val="clear" w:color="auto" w:fill="FFFFFF"/>
        <w:spacing w:after="0" w:line="240" w:lineRule="auto"/>
        <w:ind w:left="419"/>
        <w:textAlignment w:val="baseline"/>
        <w:rPr>
          <w:color w:val="222222"/>
          <w:sz w:val="24"/>
          <w:szCs w:val="30"/>
        </w:rPr>
      </w:pPr>
      <w:r w:rsidRPr="00AB4192">
        <w:rPr>
          <w:color w:val="222222"/>
          <w:sz w:val="24"/>
          <w:szCs w:val="30"/>
        </w:rPr>
        <w:t>при перемещении по территории не спешить во избежание падения (особенно в период гололеда), при передвижении не держать в руке предметы (острые, тупые), которые могут послужить причиной травмы.</w:t>
      </w:r>
    </w:p>
    <w:p w:rsidR="00AB4192" w:rsidRPr="00AB4192" w:rsidRDefault="00AB4192" w:rsidP="00AB4192">
      <w:pPr>
        <w:pStyle w:val="a4"/>
        <w:shd w:val="clear" w:color="auto" w:fill="FFFFFF"/>
        <w:spacing w:before="0" w:beforeAutospacing="0" w:after="167" w:afterAutospacing="0"/>
        <w:jc w:val="both"/>
        <w:textAlignment w:val="baseline"/>
        <w:rPr>
          <w:color w:val="222222"/>
          <w:szCs w:val="30"/>
        </w:rPr>
      </w:pPr>
      <w:r w:rsidRPr="00AB4192">
        <w:rPr>
          <w:color w:val="222222"/>
          <w:szCs w:val="30"/>
        </w:rPr>
        <w:t>3.4. Дворнику запрещено:</w:t>
      </w:r>
    </w:p>
    <w:p w:rsidR="00AB4192" w:rsidRPr="00AB4192" w:rsidRDefault="00AB4192" w:rsidP="00CA4BBB">
      <w:pPr>
        <w:numPr>
          <w:ilvl w:val="0"/>
          <w:numId w:val="6"/>
        </w:numPr>
        <w:shd w:val="clear" w:color="auto" w:fill="FFFFFF"/>
        <w:spacing w:after="0" w:line="240" w:lineRule="auto"/>
        <w:ind w:left="419"/>
        <w:textAlignment w:val="baseline"/>
        <w:rPr>
          <w:color w:val="222222"/>
          <w:sz w:val="24"/>
          <w:szCs w:val="30"/>
        </w:rPr>
      </w:pPr>
      <w:r w:rsidRPr="00AB4192">
        <w:rPr>
          <w:color w:val="222222"/>
          <w:sz w:val="24"/>
          <w:szCs w:val="30"/>
        </w:rPr>
        <w:t>перепоручать свою работу и допускать к месту выполнения уборочных работ посторонних лиц;</w:t>
      </w:r>
    </w:p>
    <w:p w:rsidR="00AB4192" w:rsidRPr="00AB4192" w:rsidRDefault="00AB4192" w:rsidP="00CA4BBB">
      <w:pPr>
        <w:numPr>
          <w:ilvl w:val="0"/>
          <w:numId w:val="6"/>
        </w:numPr>
        <w:shd w:val="clear" w:color="auto" w:fill="FFFFFF"/>
        <w:spacing w:after="0" w:line="240" w:lineRule="auto"/>
        <w:ind w:left="419"/>
        <w:textAlignment w:val="baseline"/>
        <w:rPr>
          <w:color w:val="222222"/>
          <w:sz w:val="24"/>
          <w:szCs w:val="30"/>
        </w:rPr>
      </w:pPr>
      <w:r w:rsidRPr="00AB4192">
        <w:rPr>
          <w:color w:val="222222"/>
          <w:sz w:val="24"/>
          <w:szCs w:val="30"/>
        </w:rPr>
        <w:t>выполнять работу на убираемой территории при движении по ней автотранспорта;</w:t>
      </w:r>
    </w:p>
    <w:p w:rsidR="00AB4192" w:rsidRPr="00AB4192" w:rsidRDefault="00AB4192" w:rsidP="00CA4BBB">
      <w:pPr>
        <w:numPr>
          <w:ilvl w:val="0"/>
          <w:numId w:val="6"/>
        </w:numPr>
        <w:shd w:val="clear" w:color="auto" w:fill="FFFFFF"/>
        <w:spacing w:after="0" w:line="240" w:lineRule="auto"/>
        <w:ind w:left="419"/>
        <w:textAlignment w:val="baseline"/>
        <w:rPr>
          <w:color w:val="222222"/>
          <w:sz w:val="24"/>
          <w:szCs w:val="30"/>
        </w:rPr>
      </w:pPr>
      <w:r w:rsidRPr="00AB4192">
        <w:rPr>
          <w:color w:val="222222"/>
          <w:sz w:val="24"/>
          <w:szCs w:val="30"/>
        </w:rPr>
        <w:t>класть грабли, скребки, мотыги и другой инструмент заостренной частью вверх;</w:t>
      </w:r>
    </w:p>
    <w:p w:rsidR="00AB4192" w:rsidRPr="00AB4192" w:rsidRDefault="00AB4192" w:rsidP="00CA4BBB">
      <w:pPr>
        <w:numPr>
          <w:ilvl w:val="0"/>
          <w:numId w:val="6"/>
        </w:numPr>
        <w:shd w:val="clear" w:color="auto" w:fill="FFFFFF"/>
        <w:spacing w:after="0" w:line="240" w:lineRule="auto"/>
        <w:ind w:left="419"/>
        <w:textAlignment w:val="baseline"/>
        <w:rPr>
          <w:color w:val="222222"/>
          <w:sz w:val="24"/>
          <w:szCs w:val="30"/>
        </w:rPr>
      </w:pPr>
      <w:r w:rsidRPr="00AB4192">
        <w:rPr>
          <w:color w:val="222222"/>
          <w:sz w:val="24"/>
          <w:szCs w:val="30"/>
        </w:rPr>
        <w:t>оставлять рабочий инвентарь на территории дошкольного образовательного учреждения без присмотра;</w:t>
      </w:r>
    </w:p>
    <w:p w:rsidR="00AB4192" w:rsidRPr="00AB4192" w:rsidRDefault="00AB4192" w:rsidP="00CA4BBB">
      <w:pPr>
        <w:numPr>
          <w:ilvl w:val="0"/>
          <w:numId w:val="6"/>
        </w:numPr>
        <w:shd w:val="clear" w:color="auto" w:fill="FFFFFF"/>
        <w:spacing w:after="0" w:line="240" w:lineRule="auto"/>
        <w:ind w:left="419"/>
        <w:textAlignment w:val="baseline"/>
        <w:rPr>
          <w:color w:val="222222"/>
          <w:sz w:val="24"/>
          <w:szCs w:val="30"/>
        </w:rPr>
      </w:pPr>
      <w:r w:rsidRPr="00AB4192">
        <w:rPr>
          <w:color w:val="222222"/>
          <w:sz w:val="24"/>
          <w:szCs w:val="30"/>
        </w:rPr>
        <w:t>направлять во время полива струю воды вверх, допускать попадания струи воды на электропроводку;</w:t>
      </w:r>
    </w:p>
    <w:p w:rsidR="00AB4192" w:rsidRPr="00AB4192" w:rsidRDefault="00AB4192" w:rsidP="00CA4BBB">
      <w:pPr>
        <w:numPr>
          <w:ilvl w:val="0"/>
          <w:numId w:val="6"/>
        </w:numPr>
        <w:shd w:val="clear" w:color="auto" w:fill="FFFFFF"/>
        <w:spacing w:after="0" w:line="240" w:lineRule="auto"/>
        <w:ind w:left="419"/>
        <w:textAlignment w:val="baseline"/>
        <w:rPr>
          <w:color w:val="222222"/>
          <w:sz w:val="24"/>
          <w:szCs w:val="30"/>
        </w:rPr>
      </w:pPr>
      <w:r w:rsidRPr="00AB4192">
        <w:rPr>
          <w:color w:val="222222"/>
          <w:sz w:val="24"/>
          <w:szCs w:val="30"/>
        </w:rPr>
        <w:lastRenderedPageBreak/>
        <w:t>проводить какие-либо работы вблизи находящихся под напряжением кабелей, оголенных проводов и контактов;</w:t>
      </w:r>
    </w:p>
    <w:p w:rsidR="00AB4192" w:rsidRPr="00AB4192" w:rsidRDefault="00AB4192" w:rsidP="00CA4BBB">
      <w:pPr>
        <w:numPr>
          <w:ilvl w:val="0"/>
          <w:numId w:val="6"/>
        </w:numPr>
        <w:shd w:val="clear" w:color="auto" w:fill="FFFFFF"/>
        <w:spacing w:after="0" w:line="240" w:lineRule="auto"/>
        <w:ind w:left="419"/>
        <w:textAlignment w:val="baseline"/>
        <w:rPr>
          <w:color w:val="222222"/>
          <w:sz w:val="24"/>
          <w:szCs w:val="30"/>
        </w:rPr>
      </w:pPr>
      <w:r w:rsidRPr="00AB4192">
        <w:rPr>
          <w:color w:val="222222"/>
          <w:sz w:val="24"/>
          <w:szCs w:val="30"/>
        </w:rPr>
        <w:t>работу метлой, скребком или лопатой производить на расстоянии меньше 2 метров от проходящих людей;</w:t>
      </w:r>
    </w:p>
    <w:p w:rsidR="00AB4192" w:rsidRPr="00AB4192" w:rsidRDefault="00AB4192" w:rsidP="00CA4BBB">
      <w:pPr>
        <w:numPr>
          <w:ilvl w:val="0"/>
          <w:numId w:val="6"/>
        </w:numPr>
        <w:shd w:val="clear" w:color="auto" w:fill="FFFFFF"/>
        <w:spacing w:after="0" w:line="240" w:lineRule="auto"/>
        <w:ind w:left="419"/>
        <w:textAlignment w:val="baseline"/>
        <w:rPr>
          <w:color w:val="222222"/>
          <w:sz w:val="24"/>
          <w:szCs w:val="30"/>
        </w:rPr>
      </w:pPr>
      <w:r w:rsidRPr="00AB4192">
        <w:rPr>
          <w:color w:val="222222"/>
          <w:sz w:val="24"/>
          <w:szCs w:val="30"/>
        </w:rPr>
        <w:t>сжигать мусор, сухую траву и листья на территории ДОУ, сметать в люки, проемы, каналы и колодцы, собирать и выносить или вывозить их за территорию;</w:t>
      </w:r>
    </w:p>
    <w:p w:rsidR="00AB4192" w:rsidRPr="00AB4192" w:rsidRDefault="00AB4192" w:rsidP="00CA4BBB">
      <w:pPr>
        <w:numPr>
          <w:ilvl w:val="0"/>
          <w:numId w:val="6"/>
        </w:numPr>
        <w:shd w:val="clear" w:color="auto" w:fill="FFFFFF"/>
        <w:spacing w:after="0" w:line="240" w:lineRule="auto"/>
        <w:ind w:left="419"/>
        <w:textAlignment w:val="baseline"/>
        <w:rPr>
          <w:color w:val="222222"/>
          <w:sz w:val="24"/>
          <w:szCs w:val="30"/>
        </w:rPr>
      </w:pPr>
      <w:r w:rsidRPr="00AB4192">
        <w:rPr>
          <w:color w:val="222222"/>
          <w:sz w:val="24"/>
          <w:szCs w:val="30"/>
        </w:rPr>
        <w:t>пользоваться электронагревательными приборами, электрокипятильником и открытым огнем.</w:t>
      </w:r>
    </w:p>
    <w:p w:rsidR="00AB4192" w:rsidRPr="00AB4192" w:rsidRDefault="00AB4192" w:rsidP="00AB4192">
      <w:pPr>
        <w:pStyle w:val="a4"/>
        <w:shd w:val="clear" w:color="auto" w:fill="FFFFFF"/>
        <w:spacing w:before="0" w:beforeAutospacing="0" w:after="167" w:afterAutospacing="0"/>
        <w:jc w:val="both"/>
        <w:textAlignment w:val="baseline"/>
        <w:rPr>
          <w:color w:val="222222"/>
          <w:szCs w:val="30"/>
        </w:rPr>
      </w:pPr>
      <w:r w:rsidRPr="00AB4192">
        <w:rPr>
          <w:color w:val="222222"/>
          <w:szCs w:val="30"/>
        </w:rPr>
        <w:t>3.5. При уборке территории, сметание мусора необходимо производить по направлению ветра во избежание попадания пыли в глаза.</w:t>
      </w:r>
    </w:p>
    <w:p w:rsidR="00AB4192" w:rsidRPr="00AB4192" w:rsidRDefault="00AB4192" w:rsidP="00AB4192">
      <w:pPr>
        <w:pStyle w:val="a4"/>
        <w:shd w:val="clear" w:color="auto" w:fill="FFFFFF"/>
        <w:spacing w:before="0" w:beforeAutospacing="0" w:after="167" w:afterAutospacing="0"/>
        <w:jc w:val="both"/>
        <w:textAlignment w:val="baseline"/>
        <w:rPr>
          <w:color w:val="222222"/>
          <w:szCs w:val="30"/>
        </w:rPr>
      </w:pPr>
      <w:r w:rsidRPr="00AB4192">
        <w:rPr>
          <w:color w:val="222222"/>
          <w:szCs w:val="30"/>
        </w:rPr>
        <w:t>3.6. При погрузке мусора в контейнеры, необходимо стоять по направлению ветра, чтобы мусор и пыль не попали в глаза.</w:t>
      </w:r>
    </w:p>
    <w:p w:rsidR="00AB4192" w:rsidRPr="00AB4192" w:rsidRDefault="00AB4192" w:rsidP="00AB4192">
      <w:pPr>
        <w:pStyle w:val="a4"/>
        <w:shd w:val="clear" w:color="auto" w:fill="FFFFFF"/>
        <w:spacing w:before="0" w:beforeAutospacing="0" w:after="167" w:afterAutospacing="0"/>
        <w:jc w:val="both"/>
        <w:textAlignment w:val="baseline"/>
        <w:rPr>
          <w:color w:val="222222"/>
          <w:szCs w:val="30"/>
        </w:rPr>
      </w:pPr>
      <w:r w:rsidRPr="00AB4192">
        <w:rPr>
          <w:color w:val="222222"/>
          <w:szCs w:val="30"/>
        </w:rPr>
        <w:t>3.7. При подъеме и перемещении тяжестей дворнику необходимо соблюдать нормы максимально допустимых нагрузок для мужчин – не более 50 кг, для женщин:</w:t>
      </w:r>
    </w:p>
    <w:p w:rsidR="00AB4192" w:rsidRPr="00AB4192" w:rsidRDefault="00AB4192" w:rsidP="00CA4BBB">
      <w:pPr>
        <w:numPr>
          <w:ilvl w:val="0"/>
          <w:numId w:val="7"/>
        </w:numPr>
        <w:shd w:val="clear" w:color="auto" w:fill="FFFFFF"/>
        <w:spacing w:after="0" w:line="240" w:lineRule="auto"/>
        <w:ind w:left="419"/>
        <w:textAlignment w:val="baseline"/>
        <w:rPr>
          <w:color w:val="222222"/>
          <w:sz w:val="24"/>
          <w:szCs w:val="30"/>
        </w:rPr>
      </w:pPr>
      <w:r w:rsidRPr="00AB4192">
        <w:rPr>
          <w:color w:val="222222"/>
          <w:sz w:val="24"/>
          <w:szCs w:val="30"/>
        </w:rPr>
        <w:t>подъем и перемещение тяжестей при чередовании с другой работой (до 2 раз в час) – 10 кг;</w:t>
      </w:r>
    </w:p>
    <w:p w:rsidR="00AB4192" w:rsidRPr="00AB4192" w:rsidRDefault="00AB4192" w:rsidP="00CA4BBB">
      <w:pPr>
        <w:numPr>
          <w:ilvl w:val="0"/>
          <w:numId w:val="7"/>
        </w:numPr>
        <w:shd w:val="clear" w:color="auto" w:fill="FFFFFF"/>
        <w:spacing w:after="0" w:line="240" w:lineRule="auto"/>
        <w:ind w:left="419"/>
        <w:textAlignment w:val="baseline"/>
        <w:rPr>
          <w:color w:val="222222"/>
          <w:sz w:val="24"/>
          <w:szCs w:val="30"/>
        </w:rPr>
      </w:pPr>
      <w:r w:rsidRPr="00AB4192">
        <w:rPr>
          <w:color w:val="222222"/>
          <w:sz w:val="24"/>
          <w:szCs w:val="30"/>
        </w:rPr>
        <w:t>подъем и перемещение тяжестей постоянно в течение рабочей смены – 7 кг;</w:t>
      </w:r>
    </w:p>
    <w:p w:rsidR="00AB4192" w:rsidRPr="00AB4192" w:rsidRDefault="00AB4192" w:rsidP="00CA4BBB">
      <w:pPr>
        <w:numPr>
          <w:ilvl w:val="0"/>
          <w:numId w:val="7"/>
        </w:numPr>
        <w:shd w:val="clear" w:color="auto" w:fill="FFFFFF"/>
        <w:spacing w:after="0" w:line="240" w:lineRule="auto"/>
        <w:ind w:left="419"/>
        <w:textAlignment w:val="baseline"/>
        <w:rPr>
          <w:color w:val="222222"/>
          <w:sz w:val="24"/>
          <w:szCs w:val="30"/>
        </w:rPr>
      </w:pPr>
      <w:r w:rsidRPr="00AB4192">
        <w:rPr>
          <w:color w:val="222222"/>
          <w:sz w:val="24"/>
          <w:szCs w:val="30"/>
        </w:rPr>
        <w:t>суммарная масса грузов, перемещаемых в течение каждого часа рабочего дня (смены), не должна превышать с рабочей поверхности – 350 кг, с пола – 175 кг;</w:t>
      </w:r>
    </w:p>
    <w:p w:rsidR="00AB4192" w:rsidRPr="00AB4192" w:rsidRDefault="00AB4192" w:rsidP="00CA4BBB">
      <w:pPr>
        <w:numPr>
          <w:ilvl w:val="0"/>
          <w:numId w:val="7"/>
        </w:numPr>
        <w:shd w:val="clear" w:color="auto" w:fill="FFFFFF"/>
        <w:spacing w:after="0" w:line="240" w:lineRule="auto"/>
        <w:ind w:left="419"/>
        <w:textAlignment w:val="baseline"/>
        <w:rPr>
          <w:color w:val="222222"/>
          <w:sz w:val="24"/>
          <w:szCs w:val="30"/>
        </w:rPr>
      </w:pPr>
      <w:r w:rsidRPr="00AB4192">
        <w:rPr>
          <w:color w:val="222222"/>
          <w:sz w:val="24"/>
          <w:szCs w:val="30"/>
        </w:rPr>
        <w:t>разовый подъем тяжестей (без перемещения) – 15 кг;</w:t>
      </w:r>
    </w:p>
    <w:p w:rsidR="00AB4192" w:rsidRPr="00AB4192" w:rsidRDefault="00AB4192" w:rsidP="00CA4BBB">
      <w:pPr>
        <w:numPr>
          <w:ilvl w:val="0"/>
          <w:numId w:val="7"/>
        </w:numPr>
        <w:shd w:val="clear" w:color="auto" w:fill="FFFFFF"/>
        <w:spacing w:after="0" w:line="240" w:lineRule="auto"/>
        <w:ind w:left="419"/>
        <w:textAlignment w:val="baseline"/>
        <w:rPr>
          <w:color w:val="222222"/>
          <w:sz w:val="24"/>
          <w:szCs w:val="30"/>
        </w:rPr>
      </w:pPr>
      <w:r w:rsidRPr="00AB4192">
        <w:rPr>
          <w:color w:val="222222"/>
          <w:sz w:val="24"/>
          <w:szCs w:val="30"/>
        </w:rPr>
        <w:t>при перемещении грузов на тележках или в контейнерах прилагаемое усилие не должно превышать 10 кгс.</w:t>
      </w:r>
    </w:p>
    <w:p w:rsidR="00AB4192" w:rsidRPr="00AB4192" w:rsidRDefault="00AB4192" w:rsidP="00AB4192">
      <w:pPr>
        <w:pStyle w:val="a4"/>
        <w:shd w:val="clear" w:color="auto" w:fill="FFFFFF"/>
        <w:spacing w:before="0" w:beforeAutospacing="0" w:after="167" w:afterAutospacing="0"/>
        <w:jc w:val="both"/>
        <w:textAlignment w:val="baseline"/>
        <w:rPr>
          <w:color w:val="222222"/>
          <w:szCs w:val="30"/>
        </w:rPr>
      </w:pPr>
      <w:r w:rsidRPr="00AB4192">
        <w:rPr>
          <w:color w:val="222222"/>
          <w:szCs w:val="30"/>
        </w:rPr>
        <w:t xml:space="preserve">3.8. В ходе работы дворник должен следить, чтобы крышки контейнеров для сборки мусора были исправны. Запрещается их заполнение более чем на 9/10 их объема во избежание выпадения мусора и возможного </w:t>
      </w:r>
      <w:proofErr w:type="spellStart"/>
      <w:r w:rsidRPr="00AB4192">
        <w:rPr>
          <w:color w:val="222222"/>
          <w:szCs w:val="30"/>
        </w:rPr>
        <w:t>травмирования</w:t>
      </w:r>
      <w:proofErr w:type="spellEnd"/>
      <w:r w:rsidRPr="00AB4192">
        <w:rPr>
          <w:color w:val="222222"/>
          <w:szCs w:val="30"/>
        </w:rPr>
        <w:t>.</w:t>
      </w:r>
    </w:p>
    <w:p w:rsidR="00AB4192" w:rsidRPr="00AB4192" w:rsidRDefault="00AB4192" w:rsidP="00AB4192">
      <w:pPr>
        <w:pStyle w:val="a4"/>
        <w:shd w:val="clear" w:color="auto" w:fill="FFFFFF"/>
        <w:spacing w:before="0" w:beforeAutospacing="0" w:after="167" w:afterAutospacing="0"/>
        <w:jc w:val="both"/>
        <w:textAlignment w:val="baseline"/>
        <w:rPr>
          <w:color w:val="222222"/>
          <w:szCs w:val="30"/>
        </w:rPr>
      </w:pPr>
      <w:r w:rsidRPr="00AB4192">
        <w:rPr>
          <w:color w:val="222222"/>
          <w:szCs w:val="30"/>
        </w:rPr>
        <w:t>3.9. В процессе работы не оставлять мусор на проезжей части и пешеходных тротуарах, а собирать и отвозить его в специально отведенное место.</w:t>
      </w:r>
    </w:p>
    <w:p w:rsidR="00AB4192" w:rsidRPr="00AB4192" w:rsidRDefault="00AB4192" w:rsidP="00AB4192">
      <w:pPr>
        <w:shd w:val="clear" w:color="auto" w:fill="FFFFFF"/>
        <w:jc w:val="center"/>
        <w:textAlignment w:val="baseline"/>
        <w:rPr>
          <w:color w:val="222222"/>
          <w:sz w:val="24"/>
          <w:szCs w:val="30"/>
        </w:rPr>
      </w:pPr>
      <w:r w:rsidRPr="00AB4192">
        <w:rPr>
          <w:rStyle w:val="a3"/>
          <w:rFonts w:ascii="inherit" w:hAnsi="inherit"/>
          <w:color w:val="222222"/>
          <w:sz w:val="26"/>
          <w:szCs w:val="30"/>
          <w:bdr w:val="none" w:sz="0" w:space="0" w:color="auto" w:frame="1"/>
        </w:rPr>
        <w:t>4. Требования охраны труда в аварийных ситуациях</w:t>
      </w:r>
    </w:p>
    <w:p w:rsidR="00AB4192" w:rsidRPr="00AB4192" w:rsidRDefault="00AB4192" w:rsidP="00AB4192">
      <w:pPr>
        <w:pStyle w:val="a4"/>
        <w:shd w:val="clear" w:color="auto" w:fill="FFFFFF"/>
        <w:spacing w:before="0" w:beforeAutospacing="0" w:after="167" w:afterAutospacing="0"/>
        <w:jc w:val="both"/>
        <w:textAlignment w:val="baseline"/>
        <w:rPr>
          <w:color w:val="222222"/>
          <w:szCs w:val="30"/>
        </w:rPr>
      </w:pPr>
      <w:r w:rsidRPr="00AB4192">
        <w:rPr>
          <w:color w:val="222222"/>
          <w:szCs w:val="30"/>
        </w:rPr>
        <w:t>4.1. При обнаружении пожара принять следующие меры:</w:t>
      </w:r>
    </w:p>
    <w:p w:rsidR="00AB4192" w:rsidRPr="00AB4192" w:rsidRDefault="00AB4192" w:rsidP="00CA4BBB">
      <w:pPr>
        <w:numPr>
          <w:ilvl w:val="0"/>
          <w:numId w:val="8"/>
        </w:numPr>
        <w:shd w:val="clear" w:color="auto" w:fill="FFFFFF"/>
        <w:spacing w:after="0" w:line="240" w:lineRule="auto"/>
        <w:ind w:left="419"/>
        <w:textAlignment w:val="baseline"/>
        <w:rPr>
          <w:color w:val="222222"/>
          <w:sz w:val="24"/>
          <w:szCs w:val="30"/>
        </w:rPr>
      </w:pPr>
      <w:r w:rsidRPr="00AB4192">
        <w:rPr>
          <w:color w:val="222222"/>
          <w:sz w:val="24"/>
          <w:szCs w:val="30"/>
        </w:rPr>
        <w:t>незамедлительно сообщить о пожаре в пожарную часть по телефону 01 (101);</w:t>
      </w:r>
    </w:p>
    <w:p w:rsidR="00AB4192" w:rsidRPr="00AB4192" w:rsidRDefault="00AB4192" w:rsidP="00CA4BBB">
      <w:pPr>
        <w:numPr>
          <w:ilvl w:val="0"/>
          <w:numId w:val="8"/>
        </w:numPr>
        <w:shd w:val="clear" w:color="auto" w:fill="FFFFFF"/>
        <w:spacing w:after="0" w:line="240" w:lineRule="auto"/>
        <w:ind w:left="419"/>
        <w:textAlignment w:val="baseline"/>
        <w:rPr>
          <w:color w:val="222222"/>
          <w:sz w:val="24"/>
          <w:szCs w:val="30"/>
        </w:rPr>
      </w:pPr>
      <w:r w:rsidRPr="00AB4192">
        <w:rPr>
          <w:color w:val="222222"/>
          <w:sz w:val="24"/>
          <w:szCs w:val="30"/>
        </w:rPr>
        <w:t>сообщить заведующему ДОУ;</w:t>
      </w:r>
    </w:p>
    <w:p w:rsidR="00AB4192" w:rsidRPr="00AB4192" w:rsidRDefault="00AB4192" w:rsidP="00CA4BBB">
      <w:pPr>
        <w:numPr>
          <w:ilvl w:val="0"/>
          <w:numId w:val="8"/>
        </w:numPr>
        <w:shd w:val="clear" w:color="auto" w:fill="FFFFFF"/>
        <w:spacing w:after="0" w:line="240" w:lineRule="auto"/>
        <w:ind w:left="419"/>
        <w:textAlignment w:val="baseline"/>
        <w:rPr>
          <w:color w:val="222222"/>
          <w:sz w:val="24"/>
          <w:szCs w:val="30"/>
        </w:rPr>
      </w:pPr>
      <w:r w:rsidRPr="00AB4192">
        <w:rPr>
          <w:color w:val="222222"/>
          <w:sz w:val="24"/>
          <w:szCs w:val="30"/>
        </w:rPr>
        <w:t>приступить к тушению очага возгорания с помощью первичных средств пожаротушения.</w:t>
      </w:r>
    </w:p>
    <w:p w:rsidR="00AB4192" w:rsidRPr="00AB4192" w:rsidRDefault="00AB4192" w:rsidP="00AB4192">
      <w:pPr>
        <w:pStyle w:val="a4"/>
        <w:shd w:val="clear" w:color="auto" w:fill="FFFFFF"/>
        <w:spacing w:before="0" w:beforeAutospacing="0" w:after="167" w:afterAutospacing="0"/>
        <w:jc w:val="both"/>
        <w:textAlignment w:val="baseline"/>
        <w:rPr>
          <w:color w:val="222222"/>
          <w:szCs w:val="30"/>
        </w:rPr>
      </w:pPr>
      <w:r w:rsidRPr="00AB4192">
        <w:rPr>
          <w:color w:val="222222"/>
          <w:szCs w:val="30"/>
        </w:rPr>
        <w:t>4.2. При выявлении на территории детского сада подозрительных предметов не подходить к ним и не трогать их руками. Не теряя времени, сообщить о находке заведующему или его заместителю по хозяйственной части (завхозу), в дежурную часть милиции.</w:t>
      </w:r>
    </w:p>
    <w:p w:rsidR="00AB4192" w:rsidRPr="00AB4192" w:rsidRDefault="00AB4192" w:rsidP="00AB4192">
      <w:pPr>
        <w:pStyle w:val="a4"/>
        <w:shd w:val="clear" w:color="auto" w:fill="FFFFFF"/>
        <w:spacing w:before="0" w:beforeAutospacing="0" w:after="167" w:afterAutospacing="0"/>
        <w:jc w:val="both"/>
        <w:textAlignment w:val="baseline"/>
        <w:rPr>
          <w:color w:val="222222"/>
          <w:szCs w:val="30"/>
        </w:rPr>
      </w:pPr>
      <w:r w:rsidRPr="00AB4192">
        <w:rPr>
          <w:color w:val="222222"/>
          <w:szCs w:val="30"/>
        </w:rPr>
        <w:t>4.3. При поломке рабочего инструмента работу прекратить, отремонтировать его или заменить другим.</w:t>
      </w:r>
    </w:p>
    <w:p w:rsidR="00AB4192" w:rsidRPr="00AB4192" w:rsidRDefault="00AB4192" w:rsidP="00AB4192">
      <w:pPr>
        <w:pStyle w:val="a4"/>
        <w:shd w:val="clear" w:color="auto" w:fill="FFFFFF"/>
        <w:spacing w:before="0" w:beforeAutospacing="0" w:after="167" w:afterAutospacing="0"/>
        <w:jc w:val="both"/>
        <w:textAlignment w:val="baseline"/>
        <w:rPr>
          <w:color w:val="222222"/>
          <w:szCs w:val="30"/>
        </w:rPr>
      </w:pPr>
      <w:r w:rsidRPr="00AB4192">
        <w:rPr>
          <w:color w:val="222222"/>
          <w:szCs w:val="30"/>
        </w:rPr>
        <w:t>4.4. При наличии запаха газа или прорыве трубопроводов (водоснабжения, канализации, отопления и других) вызвать по телефону соответствующую специализированную аварийную бригаду.</w:t>
      </w:r>
    </w:p>
    <w:p w:rsidR="00AB4192" w:rsidRPr="00AB4192" w:rsidRDefault="00AB4192" w:rsidP="00AB4192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Cs w:val="30"/>
        </w:rPr>
      </w:pPr>
      <w:r w:rsidRPr="00AB4192">
        <w:rPr>
          <w:color w:val="222222"/>
          <w:szCs w:val="30"/>
        </w:rPr>
        <w:t>4.5. При получении травмы сразу обратиться в медицинский кабинет, сообщить об этом заведующему ДОУ, при необходимости вызвать «</w:t>
      </w:r>
      <w:r w:rsidRPr="00AB4192">
        <w:rPr>
          <w:rStyle w:val="a5"/>
          <w:rFonts w:ascii="inherit" w:hAnsi="inherit"/>
          <w:color w:val="222222"/>
          <w:sz w:val="26"/>
          <w:szCs w:val="30"/>
          <w:bdr w:val="none" w:sz="0" w:space="0" w:color="auto" w:frame="1"/>
        </w:rPr>
        <w:t>скорую помощь</w:t>
      </w:r>
      <w:r w:rsidRPr="00AB4192">
        <w:rPr>
          <w:color w:val="222222"/>
          <w:szCs w:val="30"/>
        </w:rPr>
        <w:t>» или обратиться в ближайшее лечебное учреждение.</w:t>
      </w:r>
    </w:p>
    <w:p w:rsidR="00AB4192" w:rsidRPr="00AB4192" w:rsidRDefault="00AB4192" w:rsidP="00AB4192">
      <w:pPr>
        <w:shd w:val="clear" w:color="auto" w:fill="FFFFFF"/>
        <w:jc w:val="center"/>
        <w:textAlignment w:val="baseline"/>
        <w:rPr>
          <w:color w:val="222222"/>
          <w:sz w:val="24"/>
          <w:szCs w:val="30"/>
        </w:rPr>
      </w:pPr>
      <w:r w:rsidRPr="00AB4192">
        <w:rPr>
          <w:rStyle w:val="a3"/>
          <w:rFonts w:ascii="inherit" w:hAnsi="inherit"/>
          <w:color w:val="222222"/>
          <w:sz w:val="26"/>
          <w:szCs w:val="30"/>
          <w:bdr w:val="none" w:sz="0" w:space="0" w:color="auto" w:frame="1"/>
        </w:rPr>
        <w:t>5. Требования охраны труда по окончании работы</w:t>
      </w:r>
    </w:p>
    <w:p w:rsidR="00AB4192" w:rsidRPr="00AB4192" w:rsidRDefault="00AB4192" w:rsidP="00AB4192">
      <w:pPr>
        <w:pStyle w:val="a4"/>
        <w:shd w:val="clear" w:color="auto" w:fill="FFFFFF"/>
        <w:spacing w:before="0" w:beforeAutospacing="0" w:after="167" w:afterAutospacing="0"/>
        <w:jc w:val="both"/>
        <w:textAlignment w:val="baseline"/>
        <w:rPr>
          <w:color w:val="222222"/>
          <w:szCs w:val="30"/>
        </w:rPr>
      </w:pPr>
      <w:r w:rsidRPr="00AB4192">
        <w:rPr>
          <w:color w:val="222222"/>
          <w:szCs w:val="30"/>
        </w:rPr>
        <w:t>5.1. Привести в надлежащий порядок рабочий инструмент и убрать его в кладовую.</w:t>
      </w:r>
    </w:p>
    <w:p w:rsidR="00AB4192" w:rsidRPr="00AB4192" w:rsidRDefault="00AB4192" w:rsidP="00AB4192">
      <w:pPr>
        <w:pStyle w:val="a4"/>
        <w:shd w:val="clear" w:color="auto" w:fill="FFFFFF"/>
        <w:spacing w:before="0" w:beforeAutospacing="0" w:after="167" w:afterAutospacing="0"/>
        <w:jc w:val="both"/>
        <w:textAlignment w:val="baseline"/>
        <w:rPr>
          <w:color w:val="222222"/>
          <w:szCs w:val="30"/>
        </w:rPr>
      </w:pPr>
      <w:r w:rsidRPr="00AB4192">
        <w:rPr>
          <w:color w:val="222222"/>
          <w:szCs w:val="30"/>
        </w:rPr>
        <w:t>5.2. Удостовериться, что вентили на поливочных кранах закрыты.</w:t>
      </w:r>
    </w:p>
    <w:p w:rsidR="00AB4192" w:rsidRPr="00AB4192" w:rsidRDefault="00AB4192" w:rsidP="00AB4192">
      <w:pPr>
        <w:pStyle w:val="a4"/>
        <w:shd w:val="clear" w:color="auto" w:fill="FFFFFF"/>
        <w:spacing w:before="0" w:beforeAutospacing="0" w:after="167" w:afterAutospacing="0"/>
        <w:jc w:val="both"/>
        <w:textAlignment w:val="baseline"/>
        <w:rPr>
          <w:color w:val="222222"/>
          <w:szCs w:val="30"/>
        </w:rPr>
      </w:pPr>
      <w:r w:rsidRPr="00AB4192">
        <w:rPr>
          <w:color w:val="222222"/>
          <w:szCs w:val="30"/>
        </w:rPr>
        <w:t>5.3. Снять спецодежду и поместить в назначенное место, тщательно вымыть руки с мылом.</w:t>
      </w:r>
    </w:p>
    <w:p w:rsidR="00AB4192" w:rsidRPr="00AB4192" w:rsidRDefault="00AB4192" w:rsidP="00AB4192">
      <w:pPr>
        <w:pStyle w:val="a4"/>
        <w:shd w:val="clear" w:color="auto" w:fill="FFFFFF"/>
        <w:spacing w:before="0" w:beforeAutospacing="0" w:after="167" w:afterAutospacing="0"/>
        <w:jc w:val="both"/>
        <w:textAlignment w:val="baseline"/>
        <w:rPr>
          <w:color w:val="222222"/>
          <w:szCs w:val="30"/>
        </w:rPr>
      </w:pPr>
      <w:r w:rsidRPr="00AB4192">
        <w:rPr>
          <w:color w:val="222222"/>
          <w:szCs w:val="30"/>
        </w:rPr>
        <w:t>5.4. Закрыть подсобное помещение.5.5. При наличии замечаний, выявленных недостатках в процессе работы, которые влияют на безопасность труда, сообщить заместителю заведующего по административно-хозяйственной работе (завхозу).</w:t>
      </w:r>
    </w:p>
    <w:p w:rsidR="00F569A5" w:rsidRDefault="00F569A5" w:rsidP="001D54AE">
      <w:pPr>
        <w:shd w:val="clear" w:color="auto" w:fill="FFFFFF"/>
        <w:spacing w:after="0" w:line="240" w:lineRule="auto"/>
        <w:jc w:val="center"/>
        <w:textAlignment w:val="baseline"/>
        <w:outlineLvl w:val="1"/>
      </w:pPr>
    </w:p>
    <w:sectPr w:rsidR="00F569A5" w:rsidSect="00AB4192">
      <w:headerReference w:type="default" r:id="rId23"/>
      <w:footerReference w:type="default" r:id="rId24"/>
      <w:pgSz w:w="11906" w:h="16838"/>
      <w:pgMar w:top="-426" w:right="566" w:bottom="142" w:left="426" w:header="5726" w:footer="397" w:gutter="0"/>
      <w:pgBorders w:display="firstPage"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BBB" w:rsidRDefault="00CA4BBB" w:rsidP="003D61FB">
      <w:pPr>
        <w:spacing w:after="0" w:line="240" w:lineRule="auto"/>
      </w:pPr>
      <w:r>
        <w:separator/>
      </w:r>
    </w:p>
  </w:endnote>
  <w:endnote w:type="continuationSeparator" w:id="0">
    <w:p w:rsidR="00CA4BBB" w:rsidRDefault="00CA4BBB" w:rsidP="003D6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57248"/>
      <w:docPartObj>
        <w:docPartGallery w:val="Page Numbers (Bottom of Page)"/>
        <w:docPartUnique/>
      </w:docPartObj>
    </w:sdtPr>
    <w:sdtContent>
      <w:p w:rsidR="003D61FB" w:rsidRDefault="007C655B">
        <w:pPr>
          <w:pStyle w:val="ad"/>
        </w:pPr>
        <w:fldSimple w:instr=" PAGE   \* MERGEFORMAT ">
          <w:r w:rsidR="003E509F">
            <w:rPr>
              <w:noProof/>
            </w:rPr>
            <w:t>1</w:t>
          </w:r>
        </w:fldSimple>
      </w:p>
    </w:sdtContent>
  </w:sdt>
  <w:p w:rsidR="003D61FB" w:rsidRDefault="003D61FB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BBB" w:rsidRDefault="00CA4BBB" w:rsidP="003D61FB">
      <w:pPr>
        <w:spacing w:after="0" w:line="240" w:lineRule="auto"/>
      </w:pPr>
      <w:r>
        <w:separator/>
      </w:r>
    </w:p>
  </w:footnote>
  <w:footnote w:type="continuationSeparator" w:id="0">
    <w:p w:rsidR="00CA4BBB" w:rsidRDefault="00CA4BBB" w:rsidP="003D6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43767"/>
      <w:docPartObj>
        <w:docPartGallery w:val="Page Numbers (Bottom of Page)"/>
        <w:docPartUnique/>
      </w:docPartObj>
    </w:sdtPr>
    <w:sdtContent>
      <w:p w:rsidR="003D61FB" w:rsidRDefault="007C655B" w:rsidP="003D61FB">
        <w:pPr>
          <w:pStyle w:val="ad"/>
        </w:pPr>
        <w:fldSimple w:instr=" PAGE   \* MERGEFORMAT ">
          <w:r w:rsidR="003E509F">
            <w:rPr>
              <w:noProof/>
            </w:rPr>
            <w:t>1</w:t>
          </w:r>
        </w:fldSimple>
      </w:p>
    </w:sdtContent>
  </w:sdt>
  <w:p w:rsidR="003D61FB" w:rsidRDefault="003D61FB" w:rsidP="003D61FB">
    <w:pPr>
      <w:pStyle w:val="ad"/>
    </w:pPr>
  </w:p>
  <w:p w:rsidR="003D61FB" w:rsidRDefault="003D61FB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83F35"/>
    <w:multiLevelType w:val="multilevel"/>
    <w:tmpl w:val="50289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4CF0E8F"/>
    <w:multiLevelType w:val="multilevel"/>
    <w:tmpl w:val="5A2A5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D542594"/>
    <w:multiLevelType w:val="multilevel"/>
    <w:tmpl w:val="AF12F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F0B6247"/>
    <w:multiLevelType w:val="multilevel"/>
    <w:tmpl w:val="003A2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25F7E35"/>
    <w:multiLevelType w:val="multilevel"/>
    <w:tmpl w:val="15303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6AC3999"/>
    <w:multiLevelType w:val="multilevel"/>
    <w:tmpl w:val="BBA43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98276D4"/>
    <w:multiLevelType w:val="multilevel"/>
    <w:tmpl w:val="EA9E5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8202D94"/>
    <w:multiLevelType w:val="multilevel"/>
    <w:tmpl w:val="667AF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7"/>
  </w:num>
  <w:num w:numId="5">
    <w:abstractNumId w:val="0"/>
  </w:num>
  <w:num w:numId="6">
    <w:abstractNumId w:val="2"/>
  </w:num>
  <w:num w:numId="7">
    <w:abstractNumId w:val="4"/>
  </w:num>
  <w:num w:numId="8">
    <w:abstractNumId w:val="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0F14"/>
    <w:rsid w:val="00114C6C"/>
    <w:rsid w:val="001D54AE"/>
    <w:rsid w:val="003D3B1F"/>
    <w:rsid w:val="003D61FB"/>
    <w:rsid w:val="003E509F"/>
    <w:rsid w:val="00574927"/>
    <w:rsid w:val="005F2C12"/>
    <w:rsid w:val="007C655B"/>
    <w:rsid w:val="009608D4"/>
    <w:rsid w:val="00AB4192"/>
    <w:rsid w:val="00B20F14"/>
    <w:rsid w:val="00BA7C90"/>
    <w:rsid w:val="00C101D5"/>
    <w:rsid w:val="00CA4BBB"/>
    <w:rsid w:val="00EB5F85"/>
    <w:rsid w:val="00F50ABA"/>
    <w:rsid w:val="00F56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9A5"/>
  </w:style>
  <w:style w:type="paragraph" w:styleId="2">
    <w:name w:val="heading 2"/>
    <w:basedOn w:val="a"/>
    <w:link w:val="20"/>
    <w:uiPriority w:val="9"/>
    <w:qFormat/>
    <w:rsid w:val="00B20F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20F1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oc-hint">
    <w:name w:val="doc-hint"/>
    <w:basedOn w:val="a0"/>
    <w:rsid w:val="00B20F14"/>
  </w:style>
  <w:style w:type="character" w:styleId="a3">
    <w:name w:val="Strong"/>
    <w:basedOn w:val="a0"/>
    <w:uiPriority w:val="22"/>
    <w:qFormat/>
    <w:rsid w:val="00B20F14"/>
    <w:rPr>
      <w:b/>
      <w:bCs/>
    </w:rPr>
  </w:style>
  <w:style w:type="paragraph" w:styleId="a4">
    <w:name w:val="Normal (Web)"/>
    <w:basedOn w:val="a"/>
    <w:uiPriority w:val="99"/>
    <w:semiHidden/>
    <w:unhideWhenUsed/>
    <w:rsid w:val="00B20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20F14"/>
    <w:rPr>
      <w:i/>
      <w:iCs/>
    </w:rPr>
  </w:style>
  <w:style w:type="character" w:styleId="a6">
    <w:name w:val="Hyperlink"/>
    <w:basedOn w:val="a0"/>
    <w:uiPriority w:val="99"/>
    <w:semiHidden/>
    <w:unhideWhenUsed/>
    <w:rsid w:val="00B20F14"/>
    <w:rPr>
      <w:color w:val="0000FF"/>
      <w:u w:val="single"/>
    </w:rPr>
  </w:style>
  <w:style w:type="paragraph" w:styleId="a7">
    <w:name w:val="caption"/>
    <w:basedOn w:val="a"/>
    <w:next w:val="a"/>
    <w:qFormat/>
    <w:rsid w:val="00B20F1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20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20F1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B20F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semiHidden/>
    <w:unhideWhenUsed/>
    <w:rsid w:val="003D61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D61FB"/>
  </w:style>
  <w:style w:type="paragraph" w:styleId="ad">
    <w:name w:val="footer"/>
    <w:basedOn w:val="a"/>
    <w:link w:val="ae"/>
    <w:uiPriority w:val="99"/>
    <w:unhideWhenUsed/>
    <w:rsid w:val="003D61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D61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1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29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10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28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231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691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743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78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9749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44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54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8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16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07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08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84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7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80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2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8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24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0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4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4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82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5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50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98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627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966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083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71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3111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98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77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6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6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3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36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2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674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18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936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894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524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277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995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716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32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10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50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14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76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08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628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20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409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97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74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6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u.su/files/docs/TKRF.pdf" TargetMode="External"/><Relationship Id="rId13" Type="http://schemas.openxmlformats.org/officeDocument/2006/relationships/hyperlink" Target="https://dou.su/files/docs/MTRF_MR13_05_2004.pdf" TargetMode="External"/><Relationship Id="rId18" Type="http://schemas.openxmlformats.org/officeDocument/2006/relationships/hyperlink" Target="https://dou.su/files/docs/PMTRF_14_09_2021_629n.pdf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dou.su/node/483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dou.su/files/docs/GOST1202301_2015.pdf" TargetMode="External"/><Relationship Id="rId17" Type="http://schemas.openxmlformats.org/officeDocument/2006/relationships/hyperlink" Target="https://dou.su/files/docs/PMTRF_29_10_2020_758n.pdf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ou.su/files/docs/PMTRF_27_11_2020_835n.pdf" TargetMode="External"/><Relationship Id="rId20" Type="http://schemas.openxmlformats.org/officeDocument/2006/relationships/hyperlink" Target="https://dou.su/node/103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u.su/files/docs/GOST120004_2015.pdf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dou.su/files/docs/PMTRF_29_10_2021_776n.pdf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dou.su/files/docs/GOST120003_2015.pdf" TargetMode="External"/><Relationship Id="rId19" Type="http://schemas.openxmlformats.org/officeDocument/2006/relationships/hyperlink" Target="https://dou.su/node/10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u.su/files/docs/GOST120007_2009.pdf" TargetMode="External"/><Relationship Id="rId14" Type="http://schemas.openxmlformats.org/officeDocument/2006/relationships/hyperlink" Target="https://dou.su/files/docs/PMTRF_29_10_2021_772n.pdf" TargetMode="External"/><Relationship Id="rId22" Type="http://schemas.openxmlformats.org/officeDocument/2006/relationships/hyperlink" Target="https://dou.su/node/4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2075</Words>
  <Characters>11830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2022-03-23T12:26:00Z</cp:lastPrinted>
  <dcterms:created xsi:type="dcterms:W3CDTF">2022-03-23T12:32:00Z</dcterms:created>
  <dcterms:modified xsi:type="dcterms:W3CDTF">2022-03-23T12:32:00Z</dcterms:modified>
</cp:coreProperties>
</file>